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708" w:rsidRPr="006D7584" w:rsidRDefault="000F7F3A">
      <w:pPr>
        <w:jc w:val="center"/>
        <w:rPr>
          <w:rFonts w:ascii="黑体" w:eastAsia="黑体" w:hAnsi="Arial"/>
          <w:sz w:val="32"/>
          <w:szCs w:val="32"/>
        </w:rPr>
      </w:pPr>
      <w:r w:rsidRPr="006D7584">
        <w:rPr>
          <w:rFonts w:ascii="黑体" w:eastAsia="黑体" w:hAnsi="Arial" w:hint="eastAsia"/>
          <w:sz w:val="32"/>
          <w:szCs w:val="32"/>
        </w:rPr>
        <w:t>课程教学大纲（</w:t>
      </w:r>
      <w:r w:rsidR="00564336">
        <w:rPr>
          <w:rFonts w:ascii="黑体" w:eastAsia="黑体" w:hAnsi="Arial" w:hint="eastAsia"/>
          <w:sz w:val="32"/>
          <w:szCs w:val="32"/>
        </w:rPr>
        <w:t xml:space="preserve">  </w:t>
      </w:r>
      <w:r w:rsidR="005938E5">
        <w:rPr>
          <w:rFonts w:ascii="黑体" w:eastAsia="黑体" w:hAnsi="Arial" w:hint="eastAsia"/>
          <w:sz w:val="32"/>
          <w:szCs w:val="32"/>
        </w:rPr>
        <w:t>2025年</w:t>
      </w:r>
      <w:r w:rsidR="00564336">
        <w:rPr>
          <w:rFonts w:ascii="黑体" w:eastAsia="黑体" w:hAnsi="Arial" w:hint="eastAsia"/>
          <w:sz w:val="32"/>
          <w:szCs w:val="32"/>
        </w:rPr>
        <w:t xml:space="preserve">  </w:t>
      </w:r>
      <w:r w:rsidRPr="006D7584">
        <w:rPr>
          <w:rFonts w:ascii="黑体" w:eastAsia="黑体" w:hAnsi="Arial" w:hint="eastAsia"/>
          <w:sz w:val="32"/>
          <w:szCs w:val="32"/>
        </w:rPr>
        <w:t>秋季学期）</w:t>
      </w:r>
    </w:p>
    <w:p w:rsidR="000F7F3A" w:rsidRPr="007E437E" w:rsidRDefault="000F7F3A" w:rsidP="00FA1261">
      <w:pPr>
        <w:rPr>
          <w:rFonts w:ascii="黑体" w:eastAsia="黑体" w:hAnsi="Arial"/>
          <w:sz w:val="24"/>
        </w:rPr>
      </w:pPr>
    </w:p>
    <w:p w:rsidR="00FA1261" w:rsidRPr="00D86F96" w:rsidRDefault="00FA1261" w:rsidP="00FA1261">
      <w:pPr>
        <w:rPr>
          <w:rFonts w:ascii="Arial" w:hAnsi="Arial"/>
          <w:b/>
          <w:sz w:val="24"/>
        </w:rPr>
      </w:pPr>
      <w:r w:rsidRPr="00FA1261">
        <w:rPr>
          <w:rFonts w:ascii="黑体" w:eastAsia="黑体" w:hAnsi="Arial" w:hint="eastAsia"/>
          <w:sz w:val="24"/>
        </w:rPr>
        <w:t>课程名称</w:t>
      </w:r>
      <w:r w:rsidRPr="00D86F96">
        <w:rPr>
          <w:rFonts w:ascii="Arial" w:hAnsi="Arial"/>
          <w:b/>
          <w:sz w:val="24"/>
        </w:rPr>
        <w:t xml:space="preserve">:  </w:t>
      </w:r>
      <w:r w:rsidR="00ED586C">
        <w:rPr>
          <w:rFonts w:ascii="Arial" w:hAnsi="Arial" w:hint="eastAsia"/>
          <w:b/>
          <w:sz w:val="24"/>
        </w:rPr>
        <w:t xml:space="preserve">  </w:t>
      </w:r>
      <w:r w:rsidR="00ED586C">
        <w:rPr>
          <w:rFonts w:ascii="Arial" w:hAnsi="Arial"/>
          <w:b/>
          <w:sz w:val="24"/>
        </w:rPr>
        <w:t>塞尔维亚语（</w:t>
      </w:r>
      <w:r w:rsidR="00ED586C">
        <w:rPr>
          <w:rFonts w:ascii="Arial" w:hAnsi="Arial"/>
          <w:b/>
          <w:sz w:val="24"/>
        </w:rPr>
        <w:t>1</w:t>
      </w:r>
      <w:r w:rsidR="00ED586C">
        <w:rPr>
          <w:rFonts w:ascii="Arial" w:hAnsi="Arial"/>
          <w:b/>
          <w:sz w:val="24"/>
        </w:rPr>
        <w:t>）</w:t>
      </w:r>
      <w:r w:rsidR="00ED586C">
        <w:rPr>
          <w:rFonts w:ascii="Arial" w:hAnsi="Arial"/>
          <w:b/>
          <w:sz w:val="24"/>
        </w:rPr>
        <w:t>SerbianⅠ</w:t>
      </w:r>
      <w:r>
        <w:rPr>
          <w:rFonts w:ascii="Arial" w:hAnsi="Arial" w:hint="eastAsia"/>
          <w:b/>
          <w:sz w:val="24"/>
        </w:rPr>
        <w:t xml:space="preserve">                           </w:t>
      </w:r>
    </w:p>
    <w:p w:rsidR="00FA1261" w:rsidRDefault="006531AD" w:rsidP="00FA1261">
      <w:pPr>
        <w:rPr>
          <w:sz w:val="24"/>
        </w:rPr>
      </w:pPr>
      <w:r>
        <w:rPr>
          <w:noProof/>
          <w:sz w:val="24"/>
        </w:rPr>
      </w:r>
      <w:r>
        <w:rPr>
          <w:noProof/>
          <w:sz w:val="24"/>
        </w:rPr>
        <w:pict>
          <v:rect id="Rectangle 2" o:spid="_x0000_s1026" style="width:249.3pt;height:2.25pt;flip:y;visibility:visible;mso-wrap-style:square;mso-left-percent:-10001;mso-top-percent:-10001;mso-position-horizontal:absolute;mso-position-horizontal-relative:char;mso-position-vertical:absolute;mso-position-vertical-relative:line;mso-left-percent:-10001;mso-top-percent:-10001;v-text-anchor:top" fillcolor="gray" stroked="f">
            <w10:wrap type="none"/>
            <w10:anchorlock/>
          </v:rect>
        </w:pict>
      </w:r>
    </w:p>
    <w:tbl>
      <w:tblPr>
        <w:tblW w:w="5000" w:type="pct"/>
        <w:jc w:val="center"/>
        <w:tblLook w:val="00A0" w:firstRow="1" w:lastRow="0" w:firstColumn="1" w:lastColumn="0" w:noHBand="0" w:noVBand="0"/>
      </w:tblPr>
      <w:tblGrid>
        <w:gridCol w:w="1492"/>
        <w:gridCol w:w="3002"/>
        <w:gridCol w:w="1691"/>
        <w:gridCol w:w="2121"/>
      </w:tblGrid>
      <w:tr w:rsidR="00291C9D" w:rsidRPr="000169D6" w:rsidTr="007C4B39">
        <w:trPr>
          <w:trHeight w:val="347"/>
          <w:jc w:val="center"/>
        </w:trPr>
        <w:tc>
          <w:tcPr>
            <w:tcW w:w="966" w:type="pct"/>
            <w:vAlign w:val="center"/>
          </w:tcPr>
          <w:p w:rsidR="00291C9D" w:rsidRPr="004B0827" w:rsidRDefault="00291C9D" w:rsidP="004B0827">
            <w:pPr>
              <w:spacing w:line="260" w:lineRule="exact"/>
              <w:jc w:val="left"/>
              <w:rPr>
                <w:rFonts w:ascii="Arial" w:hAnsi="Arial" w:cs="Arial"/>
                <w:b/>
                <w:bCs/>
                <w:szCs w:val="21"/>
              </w:rPr>
            </w:pPr>
            <w:r>
              <w:rPr>
                <w:rFonts w:ascii="Arial" w:hAnsi="Arial" w:cs="Arial" w:hint="eastAsia"/>
                <w:b/>
                <w:bCs/>
                <w:szCs w:val="21"/>
              </w:rPr>
              <w:t>授课教师</w:t>
            </w:r>
            <w:r>
              <w:rPr>
                <w:rFonts w:ascii="Arial" w:hAnsi="Arial" w:cs="Arial" w:hint="eastAsia"/>
                <w:b/>
                <w:bCs/>
                <w:szCs w:val="21"/>
              </w:rPr>
              <w:t>:</w:t>
            </w:r>
          </w:p>
        </w:tc>
        <w:tc>
          <w:tcPr>
            <w:tcW w:w="1875" w:type="pct"/>
            <w:shd w:val="clear" w:color="auto" w:fill="auto"/>
            <w:vAlign w:val="center"/>
          </w:tcPr>
          <w:p w:rsidR="00291C9D" w:rsidRPr="004B0827" w:rsidRDefault="001A3951" w:rsidP="00D0271C">
            <w:pPr>
              <w:spacing w:line="260" w:lineRule="exact"/>
              <w:rPr>
                <w:szCs w:val="21"/>
              </w:rPr>
            </w:pPr>
            <w:r>
              <w:rPr>
                <w:rFonts w:hint="eastAsia"/>
                <w:szCs w:val="21"/>
              </w:rPr>
              <w:t>塞尔维亚专家</w:t>
            </w:r>
          </w:p>
        </w:tc>
        <w:tc>
          <w:tcPr>
            <w:tcW w:w="1086" w:type="pct"/>
            <w:vAlign w:val="center"/>
          </w:tcPr>
          <w:p w:rsidR="00291C9D" w:rsidRDefault="00291C9D" w:rsidP="008B442A">
            <w:pPr>
              <w:spacing w:line="260" w:lineRule="exact"/>
              <w:jc w:val="center"/>
              <w:rPr>
                <w:rFonts w:ascii="Arial" w:hAnsi="Arial" w:cs="Arial"/>
                <w:b/>
                <w:bCs/>
                <w:szCs w:val="21"/>
              </w:rPr>
            </w:pPr>
            <w:r>
              <w:rPr>
                <w:rFonts w:ascii="Arial" w:hAnsi="Arial" w:cs="Arial" w:hint="eastAsia"/>
                <w:b/>
                <w:bCs/>
                <w:szCs w:val="21"/>
              </w:rPr>
              <w:t>电子邮箱</w:t>
            </w:r>
            <w:r>
              <w:rPr>
                <w:rFonts w:ascii="Arial" w:hAnsi="Arial" w:cs="Arial" w:hint="eastAsia"/>
                <w:b/>
                <w:bCs/>
                <w:szCs w:val="21"/>
              </w:rPr>
              <w:t>:</w:t>
            </w:r>
          </w:p>
        </w:tc>
        <w:tc>
          <w:tcPr>
            <w:tcW w:w="1073" w:type="pct"/>
            <w:vAlign w:val="center"/>
          </w:tcPr>
          <w:p w:rsidR="00291C9D" w:rsidRPr="004B0827" w:rsidRDefault="007C4B39" w:rsidP="008B442A">
            <w:pPr>
              <w:spacing w:line="260" w:lineRule="exact"/>
              <w:rPr>
                <w:b/>
                <w:szCs w:val="21"/>
              </w:rPr>
            </w:pPr>
            <w:r>
              <w:rPr>
                <w:rFonts w:hint="eastAsia"/>
                <w:b/>
                <w:szCs w:val="21"/>
              </w:rPr>
              <w:t>natasa@bfsu.edu.cn</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授课对象</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D0271C">
            <w:pPr>
              <w:spacing w:line="260" w:lineRule="exact"/>
              <w:rPr>
                <w:szCs w:val="21"/>
              </w:rPr>
            </w:pPr>
            <w:r>
              <w:rPr>
                <w:rFonts w:hint="eastAsia"/>
                <w:szCs w:val="21"/>
              </w:rPr>
              <w:t>全校学生</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授课方式</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面授讲课</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授课时间</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6717BB">
            <w:pPr>
              <w:spacing w:line="260" w:lineRule="exact"/>
              <w:rPr>
                <w:szCs w:val="21"/>
              </w:rPr>
            </w:pPr>
            <w:r>
              <w:rPr>
                <w:rFonts w:hint="eastAsia"/>
                <w:szCs w:val="21"/>
              </w:rPr>
              <w:t>周日 1-4节</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授课地点</w:t>
            </w:r>
            <w:r w:rsidRPr="0005396A">
              <w:rPr>
                <w:rFonts w:ascii="Arial" w:hAnsi="Arial" w:cs="Arial"/>
                <w:b/>
                <w:bCs/>
                <w:szCs w:val="21"/>
              </w:rPr>
              <w:t>:</w:t>
            </w:r>
          </w:p>
        </w:tc>
        <w:tc>
          <w:tcPr>
            <w:tcW w:w="1073" w:type="pct"/>
            <w:vAlign w:val="center"/>
          </w:tcPr>
          <w:p w:rsidR="004B0827" w:rsidRPr="004B0827" w:rsidRDefault="004B0827" w:rsidP="004B0827">
            <w:pPr>
              <w:spacing w:line="260" w:lineRule="exact"/>
              <w:rPr>
                <w:szCs w:val="21"/>
              </w:rPr>
            </w:pPr>
            <w:r>
              <w:rPr>
                <w:rFonts w:hint="eastAsia"/>
                <w:szCs w:val="21"/>
              </w:rPr>
              <w:t>（待课表公布后自行补充）</w:t>
            </w:r>
          </w:p>
        </w:tc>
      </w:tr>
      <w:tr w:rsidR="004B0827" w:rsidRPr="000169D6" w:rsidTr="007C4B39">
        <w:trPr>
          <w:trHeight w:val="347"/>
          <w:jc w:val="center"/>
        </w:trPr>
        <w:tc>
          <w:tcPr>
            <w:tcW w:w="8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答疑时间</w:t>
            </w:r>
            <w:r w:rsidRPr="004B0827">
              <w:rPr>
                <w:rFonts w:ascii="Arial" w:hAnsi="Arial" w:cs="Arial" w:hint="eastAsia"/>
                <w:b/>
                <w:bCs/>
                <w:szCs w:val="21"/>
              </w:rPr>
              <w:t>:</w:t>
            </w:r>
          </w:p>
        </w:tc>
        <w:tc>
          <w:tcPr>
            <w:tcW w:w="1875" w:type="pct"/>
            <w:vAlign w:val="center"/>
          </w:tcPr>
          <w:p w:rsidR="004B0827" w:rsidRPr="004B0827" w:rsidRDefault="007C4B39" w:rsidP="004B0827">
            <w:pPr>
              <w:spacing w:line="260" w:lineRule="exact"/>
              <w:rPr>
                <w:szCs w:val="21"/>
              </w:rPr>
            </w:pPr>
            <w:r>
              <w:rPr>
                <w:rFonts w:hint="eastAsia"/>
                <w:szCs w:val="21"/>
              </w:rPr>
              <w:t>周二14：0-16：00</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办公地址</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东院主楼312A</w:t>
            </w:r>
          </w:p>
        </w:tc>
      </w:tr>
    </w:tbl>
    <w:p w:rsidR="004B0827" w:rsidRPr="00D86F96" w:rsidRDefault="004B0827" w:rsidP="00FA1261">
      <w:pPr>
        <w:rPr>
          <w:sz w:val="24"/>
        </w:rPr>
      </w:pPr>
    </w:p>
    <w:p w:rsidR="00FA1261" w:rsidRDefault="00F76E23" w:rsidP="00FA1261">
      <w:pPr>
        <w:rPr>
          <w:sz w:val="24"/>
        </w:rPr>
      </w:pPr>
      <w:r>
        <w:rPr>
          <w:rFonts w:ascii="黑体" w:eastAsia="黑体" w:hAnsi="Arial" w:hint="eastAsia"/>
          <w:sz w:val="24"/>
        </w:rPr>
        <w:t>一、</w:t>
      </w:r>
      <w:r w:rsidR="00FA1261" w:rsidRPr="00F76E23">
        <w:rPr>
          <w:rFonts w:ascii="黑体" w:eastAsia="黑体" w:hAnsi="Arial" w:hint="eastAsia"/>
          <w:sz w:val="24"/>
        </w:rPr>
        <w:t>教学目的</w:t>
      </w:r>
      <w:r w:rsidR="00FA1261" w:rsidRPr="0091197C">
        <w:rPr>
          <w:sz w:val="24"/>
        </w:rPr>
        <w:t xml:space="preserve"> </w:t>
      </w:r>
    </w:p>
    <w:p w:rsidR="00F004B4" w:rsidRDefault="00F004B4" w:rsidP="00244C77">
      <w:pPr>
        <w:ind w:firstLine="480"/>
        <w:rPr>
          <w:b/>
          <w:sz w:val="24"/>
        </w:rPr>
      </w:pPr>
      <w:bookmarkStart w:id="0" w:name="_Hlk29393586"/>
      <w:r w:rsidRPr="000169D6">
        <w:rPr>
          <w:rFonts w:hint="eastAsia"/>
          <w:b/>
          <w:sz w:val="24"/>
        </w:rPr>
        <w:t>本课程以习近平新时代中国特色社会主义思想为指导，将立德树人融入教学全过程。在传授课程知识的基础上使学生牢固树立并践行社会主义核心价值观，引导学生将所学到的知识和技能转化为内在德性和素养，注重将学生个人发展与社会发展、国家发展结合起来。课程具体目标如下：</w:t>
      </w:r>
    </w:p>
    <w:p w:rsidR="00244C77" w:rsidRDefault="00244C77" w:rsidP="00244C77">
      <w:pPr>
        <w:ind w:firstLineChars="200" w:firstLine="482"/>
        <w:rPr>
          <w:b/>
          <w:sz w:val="24"/>
        </w:rPr>
      </w:pPr>
    </w:p>
    <w:p w:rsidR="00244C77" w:rsidRDefault="00244C77" w:rsidP="00ED586C">
      <w:pPr>
        <w:ind w:firstLineChars="200" w:firstLine="482"/>
        <w:rPr>
          <w:b/>
          <w:sz w:val="24"/>
        </w:rPr>
      </w:pPr>
      <w:r>
        <w:rPr>
          <w:rFonts w:hint="eastAsia"/>
          <w:b/>
          <w:sz w:val="24"/>
        </w:rPr>
        <w:t>课程描述：课程旨在帮助学生掌握基础沟通技能，理解塞尔维亚文化。课程涵盖发音、语法基础、日常用语，并通过互动练习和文化活动增强学习兴趣。通过本课程，学生将能够进行简单对话，阅读初级材料，并了解基本的文化传统，为将来的更深入学习打下坚实基础。</w:t>
      </w:r>
    </w:p>
    <w:p w:rsidR="00753192" w:rsidRPr="000169D6" w:rsidRDefault="00753192" w:rsidP="00ED586C">
      <w:pPr>
        <w:ind w:firstLineChars="200" w:firstLine="482"/>
        <w:rPr>
          <w:b/>
          <w:sz w:val="24"/>
        </w:rPr>
      </w:pPr>
    </w:p>
    <w:bookmarkEnd w:id="0"/>
    <w:p w:rsidR="00000000" w:rsidRDefault="00F76E23">
      <w:pPr>
        <w:widowControl/>
        <w:jc w:val="left"/>
        <w:divId w:val="1954363351"/>
        <w:rPr>
          <w:kern w:val="0"/>
          <w:sz w:val="24"/>
        </w:rPr>
      </w:pPr>
      <w:r w:rsidRPr="00472CB6">
        <w:rPr>
          <w:rFonts w:ascii="华文楷体" w:eastAsia="华文楷体" w:hAnsi="华文楷体" w:hint="eastAsia"/>
          <w:b/>
          <w:sz w:val="24"/>
        </w:rPr>
        <w:t>1、知识目标</w:t>
      </w:r>
      <w:r w:rsidR="00736759" w:rsidRPr="00472CB6">
        <w:rPr>
          <w:rFonts w:hint="eastAsia"/>
          <w:sz w:val="24"/>
        </w:rPr>
        <w:t>：</w:t>
      </w:r>
      <w:r w:rsidR="006531AD">
        <w:t>学习和掌握塞尔维亚语的语法知识，清晰理解有关的语法概念以及它们的使用规律，通过适当的联系，进一步巩固基础。</w:t>
      </w:r>
      <w:r w:rsidR="006531AD">
        <w:t xml:space="preserve"> </w:t>
      </w:r>
    </w:p>
    <w:p w:rsidR="00FA1261" w:rsidRPr="00472CB6" w:rsidRDefault="00FA1261" w:rsidP="00472CB6">
      <w:pPr>
        <w:widowControl/>
        <w:autoSpaceDE w:val="0"/>
        <w:autoSpaceDN w:val="0"/>
        <w:spacing w:line="380" w:lineRule="exact"/>
        <w:ind w:firstLineChars="200" w:firstLine="480"/>
        <w:textAlignment w:val="bottom"/>
        <w:rPr>
          <w:sz w:val="24"/>
        </w:rPr>
      </w:pPr>
    </w:p>
    <w:p w:rsidR="00000000" w:rsidRDefault="00F76E23">
      <w:pPr>
        <w:widowControl/>
        <w:jc w:val="left"/>
        <w:divId w:val="470488909"/>
        <w:rPr>
          <w:kern w:val="0"/>
          <w:sz w:val="24"/>
        </w:rPr>
      </w:pPr>
      <w:r w:rsidRPr="00472CB6">
        <w:rPr>
          <w:rFonts w:ascii="华文楷体" w:eastAsia="华文楷体" w:hAnsi="华文楷体" w:hint="eastAsia"/>
          <w:b/>
          <w:sz w:val="24"/>
        </w:rPr>
        <w:t>2、能力目标</w:t>
      </w:r>
      <w:r w:rsidR="00DC1F1E" w:rsidRPr="00472CB6">
        <w:rPr>
          <w:rFonts w:hint="eastAsia"/>
          <w:sz w:val="24"/>
        </w:rPr>
        <w:t>：</w:t>
      </w:r>
      <w:r w:rsidR="006531AD">
        <w:t>熟练掌握塞尔维亚语的语法规则，并能在语言实践中准确运用，把语法知识转化为语言技能。</w:t>
      </w:r>
      <w:r w:rsidR="006531AD">
        <w:t xml:space="preserve"> </w:t>
      </w:r>
    </w:p>
    <w:p w:rsidR="00FA1261" w:rsidRPr="00472CB6" w:rsidRDefault="00FA1261" w:rsidP="00472CB6">
      <w:pPr>
        <w:widowControl/>
        <w:autoSpaceDE w:val="0"/>
        <w:autoSpaceDN w:val="0"/>
        <w:spacing w:line="380" w:lineRule="exact"/>
        <w:ind w:firstLineChars="200" w:firstLine="480"/>
        <w:textAlignment w:val="bottom"/>
        <w:rPr>
          <w:sz w:val="24"/>
        </w:rPr>
      </w:pPr>
    </w:p>
    <w:p w:rsidR="00000000" w:rsidRDefault="00F76E23">
      <w:pPr>
        <w:widowControl/>
        <w:jc w:val="left"/>
        <w:divId w:val="1885360984"/>
        <w:rPr>
          <w:kern w:val="0"/>
          <w:sz w:val="24"/>
        </w:rPr>
      </w:pPr>
      <w:r w:rsidRPr="00472CB6">
        <w:rPr>
          <w:rFonts w:ascii="华文楷体" w:eastAsia="华文楷体" w:hAnsi="华文楷体" w:hint="eastAsia"/>
          <w:b/>
          <w:sz w:val="24"/>
        </w:rPr>
        <w:t>3、素质目标</w:t>
      </w:r>
      <w:r w:rsidR="00DC1F1E" w:rsidRPr="00472CB6">
        <w:rPr>
          <w:rFonts w:hint="eastAsia"/>
          <w:sz w:val="24"/>
        </w:rPr>
        <w:t>：</w:t>
      </w:r>
      <w:r w:rsidR="006531AD">
        <w:t>培养学生主动表达能力与独立思考问题的能力，真正提高学生语言实践的能力。</w:t>
      </w:r>
      <w:r w:rsidR="006531AD">
        <w:t xml:space="preserve"> </w:t>
      </w:r>
    </w:p>
    <w:p w:rsidR="00FA1261" w:rsidRPr="00472CB6" w:rsidRDefault="00FA1261" w:rsidP="00472CB6">
      <w:pPr>
        <w:widowControl/>
        <w:autoSpaceDE w:val="0"/>
        <w:autoSpaceDN w:val="0"/>
        <w:spacing w:line="380" w:lineRule="exact"/>
        <w:ind w:firstLineChars="200" w:firstLine="480"/>
        <w:textAlignment w:val="bottom"/>
        <w:rPr>
          <w:sz w:val="24"/>
        </w:rPr>
      </w:pPr>
    </w:p>
    <w:p w:rsidR="000B15CB" w:rsidRPr="00F15027" w:rsidRDefault="000B15CB" w:rsidP="000B15CB">
      <w:pPr>
        <w:widowControl/>
        <w:autoSpaceDE w:val="0"/>
        <w:autoSpaceDN w:val="0"/>
        <w:spacing w:line="380" w:lineRule="exact"/>
        <w:ind w:left="780"/>
        <w:textAlignment w:val="bottom"/>
        <w:rPr>
          <w:sz w:val="24"/>
        </w:rPr>
      </w:pPr>
    </w:p>
    <w:p w:rsidR="00FA1261" w:rsidRPr="000169D6" w:rsidRDefault="00985D75" w:rsidP="00DA100C">
      <w:pPr>
        <w:rPr>
          <w:rFonts w:ascii="黑体" w:eastAsia="黑体" w:hAnsi="Arial"/>
          <w:sz w:val="24"/>
        </w:rPr>
      </w:pPr>
      <w:r w:rsidRPr="000169D6">
        <w:rPr>
          <w:rFonts w:ascii="黑体" w:eastAsia="黑体" w:hAnsi="Arial" w:hint="eastAsia"/>
          <w:sz w:val="24"/>
        </w:rPr>
        <w:t>二</w:t>
      </w:r>
      <w:r w:rsidR="00DA100C" w:rsidRPr="000169D6">
        <w:rPr>
          <w:rFonts w:ascii="黑体" w:eastAsia="黑体" w:hAnsi="Arial" w:hint="eastAsia"/>
          <w:sz w:val="24"/>
        </w:rPr>
        <w:t>、</w:t>
      </w:r>
      <w:r w:rsidR="00ED7BFF" w:rsidRPr="000169D6">
        <w:rPr>
          <w:rFonts w:ascii="黑体" w:eastAsia="黑体" w:hAnsi="Arial" w:hint="eastAsia"/>
          <w:sz w:val="24"/>
        </w:rPr>
        <w:t>教学内容及</w:t>
      </w:r>
      <w:r w:rsidR="00DA100C" w:rsidRPr="000169D6">
        <w:rPr>
          <w:rFonts w:ascii="黑体" w:eastAsia="黑体" w:hAnsi="Arial" w:hint="eastAsia"/>
          <w:sz w:val="24"/>
        </w:rPr>
        <w:t>安排</w:t>
      </w:r>
      <w:r w:rsidR="00472DAF" w:rsidRPr="000169D6">
        <w:rPr>
          <w:rFonts w:ascii="黑体" w:eastAsia="黑体" w:hAnsi="Arial" w:hint="eastAsia"/>
          <w:sz w:val="24"/>
        </w:rPr>
        <w:t>（可根据内容多少调整表格大小</w:t>
      </w:r>
      <w:r w:rsidR="006F16C6" w:rsidRPr="000169D6">
        <w:rPr>
          <w:rFonts w:ascii="黑体" w:eastAsia="黑体" w:hAnsi="Arial" w:hint="eastAsia"/>
          <w:sz w:val="24"/>
        </w:rPr>
        <w:t>；</w:t>
      </w:r>
      <w:r w:rsidR="004160C1" w:rsidRPr="000169D6">
        <w:rPr>
          <w:rFonts w:ascii="黑体" w:eastAsia="黑体" w:hAnsi="Arial" w:hint="eastAsia"/>
          <w:sz w:val="24"/>
        </w:rPr>
        <w:t>作业须包括提交作业的时间和方式</w:t>
      </w:r>
      <w:r w:rsidR="006F16C6" w:rsidRPr="000169D6">
        <w:rPr>
          <w:rFonts w:ascii="黑体" w:eastAsia="黑体" w:hAnsi="Arial" w:hint="eastAsia"/>
          <w:sz w:val="24"/>
        </w:rPr>
        <w:t>，该信息主要目的是帮助学生合理安排时间</w:t>
      </w:r>
      <w:r w:rsidR="00472DAF" w:rsidRPr="000169D6">
        <w:rPr>
          <w:rFonts w:ascii="黑体" w:eastAsia="黑体" w:hAnsi="Arial" w:hint="eastAsia"/>
          <w:sz w:val="24"/>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2"/>
        <w:gridCol w:w="1527"/>
        <w:gridCol w:w="415"/>
        <w:gridCol w:w="2436"/>
        <w:gridCol w:w="3071"/>
        <w:gridCol w:w="5"/>
      </w:tblGrid>
      <w:tr w:rsidR="00244C77" w:rsidRPr="000169D6" w:rsidTr="00244C77">
        <w:trPr>
          <w:gridAfter w:val="1"/>
          <w:jc w:val="center"/>
        </w:trPr>
        <w:tc>
          <w:tcPr>
            <w:tcW w:w="508"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教学周</w:t>
            </w:r>
          </w:p>
        </w:tc>
        <w:tc>
          <w:tcPr>
            <w:tcW w:w="921"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日期</w:t>
            </w:r>
          </w:p>
        </w:tc>
        <w:tc>
          <w:tcPr>
            <w:tcW w:w="1720" w:type="pct"/>
            <w:gridSpan w:val="2"/>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教学内容</w:t>
            </w:r>
          </w:p>
        </w:tc>
        <w:tc>
          <w:tcPr>
            <w:tcW w:w="1851"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2025-09-07</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Upoznavanje sa nastavnim planom i programom</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Upoznavanje sa nastavnim planom i programom</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lastRenderedPageBreak/>
              <w:t>2</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2025-09-14</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Pisma i glasovi srpskog jezika</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Ponavljanje: Pisma i glasovi, vokali i konsonanti (slu？anje)</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3</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2025-09-21</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Neformalni pozdravi, upoznavanje</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Ve？banka  1, predstavljanje sebe i tre？eg lica</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4</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2025-09-28</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Formalni pozdravi i mesta: ？kola, muzej, banka, po？ta</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Ve？banka 2, ponavljanje Lekcije 2</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5</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2025-10-05</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Na？a soba, na？ svet (predmeti u sobi)</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Ve？banka 3, ponaljanje lekcije 3</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6</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2025-10-12</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Festival Zadu？nica, samostalno u？enje</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Festival Zadu？nica</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7</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2025-10-19</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2 lice jedn. i sva tri lica mn. pomo？nog glagola biti, prisvojna zamenica (tvoj, na？, va？)</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Ponavljanje: ？itaj, slu？aj i dopuni</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8</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2025-10-26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Porodica (aktivnosti: igrati, pevati, slu？ati, gledati, spremati..)</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Ve？banka 4: porodi？ni odnosi</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9</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2025-11-02</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Test 1, ponavljanje gradiva</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Ve？banje i ponavljanje</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10</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2025-11-09</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Prvomajski praznik, samostalno u？enje</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Prvomajski praznik</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11</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2025-11-16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Sre？an ro？endan, ？ta biram za poklon</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Ve？banka 5: Porodi？ni odnosi: mama, tata, baka, deka</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12</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2025-11-23</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Prezent glagola znati, prezen glagola na -ati</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Ve？banje glagola u prezentu</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13</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2025-11-30</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Kuda ？eli？ da ide？? Radna nedelja (？ta radim, kuda idem)</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Ve？banka 6: Brojevi do 20, dupla negacija, modelani glagol trebati</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14</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2025-12-07</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Ceo svet, geografija i Akuzativ</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Ve？banka 7: Brojevi do 1000, modalni glagoli ？eleti I voleti</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15</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2025-12-14</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？ta dalje, ？kolovanje i lokativ</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Ve？banka 8: Izrazi u ？koli, matura, ode？a i obu？a, boje</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16</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2025-12-21</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Ponavljanje</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Ponavljanje</w:t>
            </w:r>
          </w:p>
        </w:tc>
      </w:tr>
      <w:tr w:rsidR="00244C77" w:rsidRPr="000169D6" w:rsidTr="00244C77">
        <w:trPr>
          <w:trHeight w:val="347"/>
          <w:jc w:val="center"/>
        </w:trPr>
        <w:tc>
          <w:tcPr>
            <w:tcW w:w="508"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17</w:t>
            </w:r>
          </w:p>
        </w:tc>
        <w:tc>
          <w:tcPr>
            <w:tcW w:w="1172" w:type="pct"/>
            <w:gridSpan w:val="2"/>
            <w:shd w:val="clear" w:color="auto" w:fill="FFFFFF"/>
          </w:tcPr>
          <w:p w:rsidR="00244C77" w:rsidRPr="000169D6" w:rsidRDefault="00244C77" w:rsidP="00472DAF">
            <w:pPr>
              <w:jc w:val="center"/>
              <w:rPr>
                <w:sz w:val="20"/>
                <w:szCs w:val="21"/>
              </w:rPr>
            </w:pPr>
          </w:p>
        </w:tc>
        <w:tc>
          <w:tcPr>
            <w:tcW w:w="3320" w:type="pct"/>
            <w:gridSpan w:val="3"/>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r w:rsidR="00244C77" w:rsidRPr="000169D6" w:rsidTr="00244C77">
        <w:trPr>
          <w:trHeight w:val="347"/>
          <w:jc w:val="center"/>
        </w:trPr>
        <w:tc>
          <w:tcPr>
            <w:tcW w:w="508"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18</w:t>
            </w:r>
          </w:p>
        </w:tc>
        <w:tc>
          <w:tcPr>
            <w:tcW w:w="1172" w:type="pct"/>
            <w:gridSpan w:val="2"/>
            <w:shd w:val="clear" w:color="auto" w:fill="FFFFFF"/>
          </w:tcPr>
          <w:p w:rsidR="00244C77" w:rsidRPr="000169D6" w:rsidRDefault="00244C77" w:rsidP="00472DAF">
            <w:pPr>
              <w:jc w:val="center"/>
              <w:rPr>
                <w:sz w:val="20"/>
                <w:szCs w:val="21"/>
              </w:rPr>
            </w:pPr>
          </w:p>
        </w:tc>
        <w:tc>
          <w:tcPr>
            <w:tcW w:w="3320" w:type="pct"/>
            <w:gridSpan w:val="3"/>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bl>
    <w:p w:rsidR="00244C77" w:rsidRDefault="00244C77" w:rsidP="00244C77">
      <w:pPr>
        <w:rPr>
          <w:rFonts w:ascii="楷体" w:eastAsia="楷体" w:hAnsi="楷体"/>
          <w:sz w:val="24"/>
        </w:rPr>
      </w:pPr>
    </w:p>
    <w:p w:rsidR="00244C77" w:rsidRPr="00ED0618" w:rsidRDefault="00244C77" w:rsidP="00244C77">
      <w:pPr>
        <w:rPr>
          <w:rFonts w:ascii="楷体" w:eastAsia="楷体" w:hAnsi="楷体"/>
          <w:sz w:val="24"/>
        </w:rPr>
      </w:pPr>
      <w:r w:rsidRPr="00ED0618">
        <w:rPr>
          <w:rFonts w:ascii="楷体" w:eastAsia="楷体" w:hAnsi="楷体" w:hint="eastAsia"/>
          <w:sz w:val="24"/>
        </w:rPr>
        <w:t>*请根据课程特点将《习近平谈治国理政》的思想内容有机融入课程内容之中。</w:t>
      </w:r>
    </w:p>
    <w:p w:rsidR="00244C77" w:rsidRDefault="00244C77"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三、教学要求</w:t>
      </w:r>
      <w:r w:rsidR="00BD7CA5" w:rsidRPr="000169D6">
        <w:rPr>
          <w:rFonts w:ascii="黑体" w:eastAsia="黑体" w:hAnsi="Arial" w:hint="eastAsia"/>
          <w:sz w:val="24"/>
        </w:rPr>
        <w:t>（</w:t>
      </w:r>
      <w:bookmarkStart w:id="1" w:name="_Hlk29394118"/>
      <w:r w:rsidR="0034593E" w:rsidRPr="000169D6">
        <w:rPr>
          <w:rFonts w:ascii="黑体" w:eastAsia="黑体" w:hAnsi="Arial" w:hint="eastAsia"/>
          <w:sz w:val="24"/>
        </w:rPr>
        <w:t>为实现本课程</w:t>
      </w:r>
      <w:r w:rsidR="00633FEC" w:rsidRPr="000169D6">
        <w:rPr>
          <w:rFonts w:ascii="黑体" w:eastAsia="黑体" w:hAnsi="Arial" w:hint="eastAsia"/>
          <w:sz w:val="24"/>
        </w:rPr>
        <w:t>教学目标，教师对学生</w:t>
      </w:r>
      <w:r w:rsidR="0034593E" w:rsidRPr="000169D6">
        <w:rPr>
          <w:rFonts w:ascii="黑体" w:eastAsia="黑体" w:hAnsi="Arial" w:hint="eastAsia"/>
          <w:sz w:val="24"/>
        </w:rPr>
        <w:t>的学习要求</w:t>
      </w:r>
      <w:r w:rsidR="006645CB" w:rsidRPr="000169D6">
        <w:rPr>
          <w:rFonts w:ascii="黑体" w:eastAsia="黑体" w:hAnsi="Arial" w:hint="eastAsia"/>
          <w:sz w:val="24"/>
        </w:rPr>
        <w:t>和纪律要求</w:t>
      </w:r>
      <w:r w:rsidR="0034593E" w:rsidRPr="000169D6">
        <w:rPr>
          <w:rFonts w:ascii="黑体" w:eastAsia="黑体" w:hAnsi="Arial" w:hint="eastAsia"/>
          <w:sz w:val="24"/>
        </w:rPr>
        <w:t>，</w:t>
      </w:r>
      <w:r w:rsidR="00633FEC" w:rsidRPr="000169D6">
        <w:rPr>
          <w:rFonts w:ascii="黑体" w:eastAsia="黑体" w:hAnsi="Arial" w:hint="eastAsia"/>
          <w:sz w:val="24"/>
        </w:rPr>
        <w:t>包括课前、课中及课后要求</w:t>
      </w:r>
      <w:bookmarkEnd w:id="1"/>
      <w:r w:rsidR="00BD7CA5" w:rsidRPr="000169D6">
        <w:rPr>
          <w:rFonts w:ascii="黑体" w:eastAsia="黑体" w:hAnsi="Arial" w:hint="eastAsia"/>
          <w:sz w:val="24"/>
        </w:rPr>
        <w:t>）</w:t>
      </w:r>
    </w:p>
    <w:p w:rsidR="00000000" w:rsidRDefault="006531AD">
      <w:pPr>
        <w:pStyle w:val="a3"/>
        <w:ind w:left="360"/>
        <w:divId w:val="178354244"/>
        <w:rPr>
          <w:kern w:val="0"/>
          <w:sz w:val="24"/>
        </w:rPr>
      </w:pPr>
      <w:r>
        <w:t>课前预习下次课上所学内容、充分查找有关资料并准备问题；课上认真听讲，积极参与交流和讨论；课后复习课上所讲内容并认真准备和完成所布置作业。</w:t>
      </w:r>
      <w:r>
        <w:t xml:space="preserve"> </w:t>
      </w:r>
    </w:p>
    <w:p w:rsidR="00A977A3" w:rsidRPr="000169D6" w:rsidRDefault="00A977A3"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四、授课方式（</w:t>
      </w:r>
      <w:bookmarkStart w:id="2" w:name="_Hlk29394142"/>
      <w:r w:rsidRPr="000169D6">
        <w:rPr>
          <w:rFonts w:ascii="黑体" w:eastAsia="黑体" w:hAnsi="Arial" w:hint="eastAsia"/>
          <w:sz w:val="24"/>
        </w:rPr>
        <w:t>讲座为主或者讲座与讨论结合，等等</w:t>
      </w:r>
      <w:bookmarkEnd w:id="2"/>
      <w:r w:rsidRPr="000169D6">
        <w:rPr>
          <w:rFonts w:ascii="黑体" w:eastAsia="黑体" w:hAnsi="Arial" w:hint="eastAsia"/>
          <w:sz w:val="24"/>
        </w:rPr>
        <w:t>）</w:t>
      </w:r>
    </w:p>
    <w:p w:rsidR="00000000" w:rsidRDefault="006531AD">
      <w:pPr>
        <w:spacing w:before="100" w:beforeAutospacing="1" w:after="100" w:afterAutospacing="1"/>
        <w:ind w:left="424" w:firstLine="425"/>
        <w:divId w:val="2085301293"/>
        <w:rPr>
          <w:kern w:val="0"/>
          <w:sz w:val="24"/>
        </w:rPr>
      </w:pPr>
      <w:r>
        <w:lastRenderedPageBreak/>
        <w:t>课堂教学以学生为主体、教师为主导，注重培养学生的自主学习能力。主张交际教学法，即在交际和实际运用过程中将所学知识融会贯通，并最终上升为一种语言能力。在加强基础训练的过程中，采用启发式、讨论式、发现式和研究式的教学方法，充分调动学生学习的积极性，激发学生的学习动机，最大限度地让学生参与学习的全过程。</w:t>
      </w:r>
      <w:r>
        <w:t xml:space="preserve"> </w:t>
      </w:r>
    </w:p>
    <w:p w:rsidR="006645CB" w:rsidRDefault="006645CB" w:rsidP="00472DAF">
      <w:pPr>
        <w:rPr>
          <w:rFonts w:ascii="黑体" w:eastAsia="黑体" w:hAnsi="Arial"/>
          <w:sz w:val="24"/>
        </w:rPr>
      </w:pPr>
    </w:p>
    <w:p w:rsidR="000B15CB" w:rsidRPr="000169D6" w:rsidRDefault="000B15CB" w:rsidP="00472DAF">
      <w:pPr>
        <w:rPr>
          <w:rFonts w:ascii="黑体" w:eastAsia="黑体" w:hAnsi="Arial"/>
          <w:sz w:val="24"/>
        </w:rPr>
      </w:pPr>
    </w:p>
    <w:p w:rsidR="00DC1F1E" w:rsidRPr="000169D6" w:rsidRDefault="00AF583D" w:rsidP="00DC1F1E">
      <w:pPr>
        <w:rPr>
          <w:rFonts w:ascii="黑体" w:eastAsia="黑体" w:hAnsi="Arial"/>
          <w:sz w:val="24"/>
        </w:rPr>
      </w:pPr>
      <w:r w:rsidRPr="000169D6">
        <w:rPr>
          <w:rFonts w:ascii="黑体" w:eastAsia="黑体" w:hAnsi="Arial" w:hint="eastAsia"/>
          <w:sz w:val="24"/>
        </w:rPr>
        <w:t>五</w:t>
      </w:r>
      <w:r w:rsidR="00ED5193" w:rsidRPr="000169D6">
        <w:rPr>
          <w:rFonts w:ascii="黑体" w:eastAsia="黑体" w:hAnsi="Arial" w:hint="eastAsia"/>
          <w:sz w:val="24"/>
        </w:rPr>
        <w:t>、</w:t>
      </w:r>
      <w:bookmarkStart w:id="3" w:name="_Hlk29394152"/>
      <w:r w:rsidRPr="000169D6">
        <w:rPr>
          <w:rFonts w:ascii="黑体" w:eastAsia="黑体" w:hAnsi="Arial" w:hint="eastAsia"/>
          <w:sz w:val="24"/>
        </w:rPr>
        <w:t>采用教材</w:t>
      </w:r>
      <w:bookmarkEnd w:id="3"/>
    </w:p>
    <w:p w:rsidR="008925F4" w:rsidRPr="00F82C56" w:rsidRDefault="00FE1845" w:rsidP="00F82C56">
      <w:pPr>
        <w:spacing w:before="100" w:beforeAutospacing="1" w:after="100" w:afterAutospacing="1"/>
        <w:ind w:left="780" w:hanging="360"/>
        <w:divId w:val="1063793410"/>
        <w:rPr>
          <w:rFonts w:hint="eastAsia"/>
          <w:kern w:val="0"/>
          <w:sz w:val="24"/>
        </w:rPr>
      </w:pPr>
      <w:r w:rsidRPr="000169D6">
        <w:rPr>
          <w:rFonts w:ascii="楷体" w:eastAsia="楷体" w:hAnsi="楷体" w:hint="eastAsia"/>
          <w:b/>
          <w:sz w:val="24"/>
        </w:rPr>
        <w:t>（一）</w:t>
      </w:r>
      <w:r w:rsidR="00DC1F1E" w:rsidRPr="000169D6">
        <w:rPr>
          <w:rFonts w:ascii="楷体" w:eastAsia="楷体" w:hAnsi="楷体" w:hint="eastAsia"/>
          <w:b/>
          <w:sz w:val="24"/>
        </w:rPr>
        <w:t>必读书目</w:t>
      </w:r>
      <w:r w:rsidR="00DC1F1E" w:rsidRPr="000169D6">
        <w:rPr>
          <w:rFonts w:ascii="楷体" w:eastAsia="楷体" w:hAnsi="楷体" w:hint="eastAsia"/>
          <w:sz w:val="24"/>
        </w:rPr>
        <w:t>：</w:t>
      </w:r>
      <w:r w:rsidR="006531AD">
        <w:t>《习近平谈治国理政》（第一卷、第二卷），外文出版社。版本可为中文版或相应外语语种版本；《塞尔维亚克罗地亚语语法》；</w:t>
      </w:r>
      <w:r w:rsidR="006531AD">
        <w:t>Serbian Language Grammar for Foreigners</w:t>
      </w:r>
      <w:r w:rsidR="006531AD">
        <w:t>；</w:t>
      </w:r>
      <w:r w:rsidR="006531AD">
        <w:rPr>
          <w:i/>
          <w:iCs/>
        </w:rPr>
        <w:t>Srpski za mlade, Azbuki; po</w:t>
      </w:r>
      <w:r w:rsidR="006531AD">
        <w:rPr>
          <w:i/>
          <w:iCs/>
        </w:rPr>
        <w:t>？</w:t>
      </w:r>
      <w:r w:rsidR="006531AD">
        <w:rPr>
          <w:i/>
          <w:iCs/>
        </w:rPr>
        <w:t>etni nivo 1</w:t>
      </w:r>
      <w:r w:rsidR="006531AD">
        <w:t xml:space="preserve"> </w:t>
      </w:r>
    </w:p>
    <w:p w:rsidR="00DC1F1E" w:rsidRPr="00F82C56" w:rsidRDefault="00FE1845" w:rsidP="00F82C56">
      <w:pPr>
        <w:spacing w:before="100" w:beforeAutospacing="1" w:after="100" w:afterAutospacing="1"/>
        <w:ind w:left="780" w:hanging="360"/>
        <w:divId w:val="2060470688"/>
        <w:rPr>
          <w:rFonts w:hint="eastAsia"/>
          <w:kern w:val="0"/>
          <w:sz w:val="24"/>
        </w:rPr>
      </w:pPr>
      <w:r w:rsidRPr="000169D6">
        <w:rPr>
          <w:rFonts w:ascii="楷体" w:eastAsia="楷体" w:hAnsi="楷体" w:hint="eastAsia"/>
          <w:b/>
          <w:sz w:val="24"/>
        </w:rPr>
        <w:t>（二）</w:t>
      </w:r>
      <w:r w:rsidR="00DC1F1E" w:rsidRPr="000169D6">
        <w:rPr>
          <w:rFonts w:ascii="楷体" w:eastAsia="楷体" w:hAnsi="楷体" w:hint="eastAsia"/>
          <w:b/>
          <w:sz w:val="24"/>
        </w:rPr>
        <w:t>推荐书目：</w:t>
      </w:r>
      <w:r w:rsidR="00F82C56">
        <w:t xml:space="preserve"> </w:t>
      </w:r>
      <w:r w:rsidR="006531AD">
        <w:t xml:space="preserve">Srpski pravopis </w:t>
      </w:r>
      <w:bookmarkStart w:id="4" w:name="_GoBack"/>
      <w:bookmarkEnd w:id="4"/>
    </w:p>
    <w:p w:rsidR="00DC1F1E" w:rsidRPr="000169D6" w:rsidRDefault="00FE1845" w:rsidP="00FE1845">
      <w:pPr>
        <w:widowControl/>
        <w:autoSpaceDE w:val="0"/>
        <w:autoSpaceDN w:val="0"/>
        <w:spacing w:line="380" w:lineRule="exact"/>
        <w:ind w:firstLineChars="200" w:firstLine="482"/>
        <w:textAlignment w:val="bottom"/>
        <w:rPr>
          <w:rFonts w:ascii="楷体" w:eastAsia="楷体" w:hAnsi="楷体"/>
          <w:b/>
          <w:sz w:val="24"/>
        </w:rPr>
      </w:pPr>
      <w:r w:rsidRPr="000169D6">
        <w:rPr>
          <w:rFonts w:ascii="楷体" w:eastAsia="楷体" w:hAnsi="楷体" w:hint="eastAsia"/>
          <w:b/>
          <w:sz w:val="24"/>
        </w:rPr>
        <w:t>（三）</w:t>
      </w:r>
      <w:r w:rsidR="00DC1F1E" w:rsidRPr="000169D6">
        <w:rPr>
          <w:rFonts w:ascii="楷体" w:eastAsia="楷体" w:hAnsi="楷体" w:hint="eastAsia"/>
          <w:b/>
          <w:sz w:val="24"/>
        </w:rPr>
        <w:t>课程资源（选填）</w:t>
      </w:r>
    </w:p>
    <w:p w:rsidR="00000000" w:rsidRDefault="006531AD">
      <w:pPr>
        <w:widowControl/>
        <w:jc w:val="left"/>
        <w:divId w:val="513956380"/>
        <w:rPr>
          <w:kern w:val="0"/>
          <w:sz w:val="24"/>
        </w:rPr>
      </w:pPr>
      <w:r>
        <w:t xml:space="preserve"> </w:t>
      </w:r>
      <w:r>
        <w:t>课程资源：教材配套音频视频资料；网络多媒体资料</w:t>
      </w:r>
      <w:r>
        <w:t xml:space="preserve"> </w:t>
      </w:r>
    </w:p>
    <w:p w:rsidR="006645CB" w:rsidRDefault="006645CB" w:rsidP="00472DAF">
      <w:pPr>
        <w:rPr>
          <w:rFonts w:ascii="黑体" w:eastAsia="黑体" w:hAnsi="Arial"/>
          <w:sz w:val="24"/>
        </w:rPr>
      </w:pPr>
    </w:p>
    <w:p w:rsidR="00FA1261" w:rsidRPr="000169D6" w:rsidRDefault="00AF583D" w:rsidP="00E45A0A">
      <w:pPr>
        <w:rPr>
          <w:rFonts w:ascii="黑体" w:eastAsia="黑体" w:hAnsi="Arial"/>
          <w:sz w:val="24"/>
        </w:rPr>
      </w:pPr>
      <w:r w:rsidRPr="000169D6">
        <w:rPr>
          <w:rFonts w:ascii="黑体" w:eastAsia="黑体" w:hAnsi="Arial" w:hint="eastAsia"/>
          <w:sz w:val="24"/>
        </w:rPr>
        <w:t>六</w:t>
      </w:r>
      <w:r w:rsidR="00E45A0A" w:rsidRPr="000169D6">
        <w:rPr>
          <w:rFonts w:ascii="黑体" w:eastAsia="黑体" w:hAnsi="Arial" w:hint="eastAsia"/>
          <w:sz w:val="24"/>
        </w:rPr>
        <w:t>、</w:t>
      </w:r>
      <w:r w:rsidRPr="000169D6">
        <w:rPr>
          <w:rFonts w:ascii="黑体" w:eastAsia="黑体" w:hAnsi="Arial" w:hint="eastAsia"/>
          <w:sz w:val="24"/>
        </w:rPr>
        <w:t>考核方式（需明确说明课程成绩各组合部分的百分比以及迟到、旷课、请假、迟交作业等相关政策和扣分原则</w:t>
      </w:r>
      <w:r w:rsidR="006F16C6" w:rsidRPr="000169D6">
        <w:rPr>
          <w:rFonts w:ascii="黑体" w:eastAsia="黑体" w:hAnsi="Arial" w:hint="eastAsia"/>
          <w:sz w:val="24"/>
        </w:rPr>
        <w:t>；考核方式考虑形成性评价与终结性评价相结合</w:t>
      </w:r>
      <w:r w:rsidRPr="000169D6">
        <w:rPr>
          <w:rFonts w:ascii="黑体" w:eastAsia="黑体" w:hAnsi="Arial" w:hint="eastAsia"/>
          <w:sz w:val="24"/>
        </w:rPr>
        <w:t>）</w:t>
      </w:r>
    </w:p>
    <w:p w:rsidR="00E45A0A" w:rsidRPr="000169D6" w:rsidRDefault="00FA1261" w:rsidP="00FA1261">
      <w:pPr>
        <w:spacing w:line="320" w:lineRule="exact"/>
        <w:rPr>
          <w:sz w:val="24"/>
        </w:rPr>
      </w:pPr>
      <w:r w:rsidRPr="000169D6">
        <w:rPr>
          <w:rFonts w:hint="eastAsia"/>
          <w:sz w:val="24"/>
        </w:rPr>
        <w:t xml:space="preserve">   </w:t>
      </w:r>
    </w:p>
    <w:p w:rsidR="00FA1261" w:rsidRPr="000169D6" w:rsidRDefault="00E45A0A" w:rsidP="00E45A0A">
      <w:pPr>
        <w:spacing w:line="320" w:lineRule="exact"/>
        <w:ind w:firstLineChars="150" w:firstLine="360"/>
        <w:rPr>
          <w:rFonts w:ascii="华文楷体" w:eastAsia="华文楷体" w:hAnsi="华文楷体"/>
          <w:sz w:val="24"/>
        </w:rPr>
      </w:pPr>
      <w:r w:rsidRPr="000169D6">
        <w:rPr>
          <w:rFonts w:ascii="华文楷体" w:eastAsia="华文楷体" w:hAnsi="华文楷体" w:hint="eastAsia"/>
          <w:sz w:val="24"/>
        </w:rPr>
        <w:t>学生的成绩将包含以下部分：</w:t>
      </w:r>
    </w:p>
    <w:p w:rsidR="00E45A0A" w:rsidRPr="000169D6" w:rsidRDefault="00E45A0A" w:rsidP="00E45A0A">
      <w:pPr>
        <w:spacing w:line="320" w:lineRule="exact"/>
        <w:ind w:firstLineChars="150" w:firstLine="360"/>
        <w:rPr>
          <w:rFonts w:ascii="华文楷体" w:eastAsia="华文楷体" w:hAnsi="华文楷体"/>
          <w:sz w:val="24"/>
        </w:rPr>
      </w:pPr>
    </w:p>
    <w:p w:rsidR="00FA1261" w:rsidRPr="00B13C1B" w:rsidRDefault="006531AD"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小测验</w:t>
      </w:r>
      <w:r w:rsidRPr="00BA17A8">
        <w:rPr>
          <w:rFonts w:ascii="华文楷体" w:eastAsia="华文楷体" w:hAnsi="华文楷体"/>
          <w:b/>
          <w:sz w:val="24"/>
        </w:rPr>
        <w:t>/</w:t>
      </w:r>
      <w:r w:rsidRPr="00BA17A8">
        <w:rPr>
          <w:rFonts w:ascii="华文楷体" w:eastAsia="华文楷体" w:hAnsi="华文楷体"/>
          <w:b/>
          <w:sz w:val="24"/>
        </w:rPr>
        <w:t>作业</w:t>
      </w:r>
      <w:r w:rsidRPr="00BA17A8">
        <w:rPr>
          <w:rFonts w:ascii="华文楷体" w:eastAsia="华文楷体" w:hAnsi="华文楷体"/>
          <w:b/>
          <w:sz w:val="24"/>
        </w:rPr>
        <w:t>/</w:t>
      </w:r>
      <w:r w:rsidRPr="00BA17A8">
        <w:rPr>
          <w:rFonts w:ascii="华文楷体" w:eastAsia="华文楷体" w:hAnsi="华文楷体"/>
          <w:b/>
          <w:sz w:val="24"/>
        </w:rPr>
        <w:t>平时论文</w:t>
      </w:r>
      <w:r w:rsidRPr="00BA17A8">
        <w:rPr>
          <w:rFonts w:ascii="华文楷体" w:eastAsia="华文楷体" w:hAnsi="华文楷体"/>
          <w:b/>
          <w:sz w:val="24"/>
        </w:rPr>
        <w:t>/</w:t>
      </w:r>
      <w:r w:rsidRPr="00BA17A8">
        <w:rPr>
          <w:rFonts w:ascii="华文楷体" w:eastAsia="华文楷体" w:hAnsi="华文楷体"/>
          <w:b/>
          <w:sz w:val="24"/>
        </w:rPr>
        <w:t>课下学习表现</w:t>
      </w:r>
      <w:r w:rsidRPr="00BA17A8">
        <w:rPr>
          <w:rFonts w:ascii="华文楷体" w:eastAsia="华文楷体" w:hAnsi="华文楷体"/>
          <w:b/>
          <w:sz w:val="24"/>
        </w:rPr>
        <w:t>/……</w:t>
      </w:r>
      <w:r w:rsidRPr="000169D6">
        <w:rPr>
          <w:rFonts w:ascii="华文楷体" w:eastAsia="华文楷体" w:hAnsi="华文楷体" w:hint="eastAsia"/>
          <w:b/>
          <w:sz w:val="24"/>
        </w:rPr>
        <w:t xml:space="preserve">    </w:t>
      </w:r>
      <w:r w:rsidRPr="00BA17A8">
        <w:rPr>
          <w:rFonts w:ascii="华文楷体" w:eastAsia="华文楷体" w:hAnsi="华文楷体"/>
          <w:b/>
          <w:sz w:val="24"/>
        </w:rPr>
        <w:t>20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6531AD"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课堂表现与出勤</w:t>
      </w:r>
      <w:r w:rsidRPr="000169D6">
        <w:rPr>
          <w:rFonts w:ascii="华文楷体" w:eastAsia="华文楷体" w:hAnsi="华文楷体" w:hint="eastAsia"/>
          <w:b/>
          <w:sz w:val="24"/>
        </w:rPr>
        <w:t xml:space="preserve">    </w:t>
      </w:r>
      <w:r w:rsidRPr="00BA17A8">
        <w:rPr>
          <w:rFonts w:ascii="华文楷体" w:eastAsia="华文楷体" w:hAnsi="华文楷体"/>
          <w:b/>
          <w:sz w:val="24"/>
        </w:rPr>
        <w:t>20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6531AD"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期末考核</w:t>
      </w:r>
      <w:r w:rsidRPr="000169D6">
        <w:rPr>
          <w:rFonts w:ascii="华文楷体" w:eastAsia="华文楷体" w:hAnsi="华文楷体" w:hint="eastAsia"/>
          <w:b/>
          <w:sz w:val="24"/>
        </w:rPr>
        <w:t xml:space="preserve">    </w:t>
      </w:r>
      <w:r w:rsidRPr="00BA17A8">
        <w:rPr>
          <w:rFonts w:ascii="华文楷体" w:eastAsia="华文楷体" w:hAnsi="华文楷体"/>
          <w:b/>
          <w:sz w:val="24"/>
        </w:rPr>
        <w:t>60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p>
    <w:p w:rsidR="00E20708" w:rsidRPr="000169D6" w:rsidRDefault="00E20708">
      <w:pPr>
        <w:pStyle w:val="a3"/>
        <w:spacing w:line="320" w:lineRule="exact"/>
        <w:ind w:left="840" w:firstLineChars="0" w:firstLine="0"/>
        <w:rPr>
          <w:rFonts w:ascii="华文楷体" w:eastAsia="华文楷体" w:hAnsi="华文楷体"/>
          <w:b/>
          <w:sz w:val="24"/>
        </w:rPr>
      </w:pPr>
    </w:p>
    <w:p w:rsidR="00F71C5B" w:rsidRPr="000169D6" w:rsidRDefault="00FE4BAE" w:rsidP="00F71C5B">
      <w:pPr>
        <w:rPr>
          <w:rFonts w:ascii="黑体" w:eastAsia="黑体" w:hAnsi="Arial"/>
          <w:sz w:val="24"/>
        </w:rPr>
      </w:pPr>
      <w:r w:rsidRPr="000169D6">
        <w:rPr>
          <w:rFonts w:ascii="黑体" w:eastAsia="黑体" w:hAnsi="Arial" w:hint="eastAsia"/>
          <w:sz w:val="24"/>
        </w:rPr>
        <w:t>七</w:t>
      </w:r>
      <w:r w:rsidR="00F71C5B" w:rsidRPr="000169D6">
        <w:rPr>
          <w:rFonts w:ascii="黑体" w:eastAsia="黑体" w:hAnsi="Arial" w:hint="eastAsia"/>
          <w:sz w:val="24"/>
        </w:rPr>
        <w:t>、</w:t>
      </w:r>
      <w:r w:rsidR="00DC1F1E" w:rsidRPr="000169D6">
        <w:rPr>
          <w:rFonts w:ascii="黑体" w:eastAsia="黑体" w:hAnsi="Arial" w:hint="eastAsia"/>
          <w:sz w:val="24"/>
        </w:rPr>
        <w:t>其它</w:t>
      </w:r>
      <w:r w:rsidR="00F71C5B" w:rsidRPr="000169D6">
        <w:rPr>
          <w:rFonts w:ascii="黑体" w:eastAsia="黑体" w:hAnsi="Arial" w:hint="eastAsia"/>
          <w:sz w:val="24"/>
        </w:rPr>
        <w:t>（选填）</w:t>
      </w:r>
    </w:p>
    <w:p w:rsidR="00000000" w:rsidRDefault="006531AD">
      <w:pPr>
        <w:widowControl/>
        <w:jc w:val="left"/>
        <w:divId w:val="265621878"/>
        <w:rPr>
          <w:kern w:val="0"/>
          <w:sz w:val="24"/>
        </w:rPr>
      </w:pPr>
      <w:r>
        <w:t>？？？？</w:t>
      </w:r>
      <w:r>
        <w:t xml:space="preserve"> </w:t>
      </w:r>
    </w:p>
    <w:p w:rsidR="00FA1261" w:rsidRPr="001A3951" w:rsidRDefault="00FA1261" w:rsidP="001A3951">
      <w:pPr>
        <w:pStyle w:val="a3"/>
        <w:spacing w:line="320" w:lineRule="exact"/>
        <w:ind w:firstLineChars="0"/>
        <w:rPr>
          <w:rFonts w:ascii="华文楷体" w:eastAsia="华文楷体" w:hAnsi="华文楷体"/>
          <w:sz w:val="24"/>
        </w:rPr>
      </w:pPr>
    </w:p>
    <w:sectPr w:rsidR="00FA1261" w:rsidRPr="001A3951" w:rsidSect="008F65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1AD" w:rsidRDefault="006531AD" w:rsidP="00ED7BFF">
      <w:r>
        <w:separator/>
      </w:r>
    </w:p>
  </w:endnote>
  <w:endnote w:type="continuationSeparator" w:id="0">
    <w:p w:rsidR="006531AD" w:rsidRDefault="006531AD" w:rsidP="00ED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华文楷体">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1AD" w:rsidRDefault="006531AD" w:rsidP="00ED7BFF">
      <w:r>
        <w:separator/>
      </w:r>
    </w:p>
  </w:footnote>
  <w:footnote w:type="continuationSeparator" w:id="0">
    <w:p w:rsidR="006531AD" w:rsidRDefault="006531AD" w:rsidP="00ED7B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82F"/>
    <w:multiLevelType w:val="hybridMultilevel"/>
    <w:tmpl w:val="A6F82AD8"/>
    <w:lvl w:ilvl="0" w:tplc="EA4AD5D4">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D9C422F"/>
    <w:multiLevelType w:val="hybridMultilevel"/>
    <w:tmpl w:val="10AAAC90"/>
    <w:lvl w:ilvl="0" w:tplc="0C94072A">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7CD3BFF"/>
    <w:multiLevelType w:val="hybridMultilevel"/>
    <w:tmpl w:val="E28A74EE"/>
    <w:lvl w:ilvl="0" w:tplc="0664A462">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ECC1245"/>
    <w:multiLevelType w:val="hybridMultilevel"/>
    <w:tmpl w:val="2B76D6F6"/>
    <w:lvl w:ilvl="0" w:tplc="158AD4AE">
      <w:start w:val="1"/>
      <w:numFmt w:val="decimal"/>
      <w:lvlText w:val="%1."/>
      <w:lvlJc w:val="left"/>
      <w:pPr>
        <w:ind w:left="1140" w:hanging="420"/>
      </w:pPr>
      <w:rPr>
        <w:rFonts w:ascii="Arial" w:hAnsi="Arial" w:hint="default"/>
        <w:b w:val="0"/>
        <w:i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38D0301E"/>
    <w:multiLevelType w:val="hybridMultilevel"/>
    <w:tmpl w:val="73C0FE0A"/>
    <w:lvl w:ilvl="0" w:tplc="ECAE65D8">
      <w:start w:val="1"/>
      <w:numFmt w:val="decimal"/>
      <w:lvlText w:val="%1."/>
      <w:lvlJc w:val="left"/>
      <w:pPr>
        <w:tabs>
          <w:tab w:val="num" w:pos="773"/>
        </w:tabs>
        <w:ind w:left="773" w:hanging="36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5" w15:restartNumberingAfterBreak="0">
    <w:nsid w:val="3D9A6AB6"/>
    <w:multiLevelType w:val="hybridMultilevel"/>
    <w:tmpl w:val="6C22C18C"/>
    <w:lvl w:ilvl="0" w:tplc="04090017">
      <w:start w:val="1"/>
      <w:numFmt w:val="chineseCountingThousand"/>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15:restartNumberingAfterBreak="0">
    <w:nsid w:val="4CD967B4"/>
    <w:multiLevelType w:val="hybridMultilevel"/>
    <w:tmpl w:val="B046EBA2"/>
    <w:lvl w:ilvl="0" w:tplc="ECAE65D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15:restartNumberingAfterBreak="0">
    <w:nsid w:val="501155CC"/>
    <w:multiLevelType w:val="hybridMultilevel"/>
    <w:tmpl w:val="5A30761C"/>
    <w:lvl w:ilvl="0" w:tplc="ECAE65D8">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51E504CC"/>
    <w:multiLevelType w:val="hybridMultilevel"/>
    <w:tmpl w:val="E1286EA2"/>
    <w:lvl w:ilvl="0" w:tplc="0409000F">
      <w:start w:val="1"/>
      <w:numFmt w:val="decimal"/>
      <w:lvlText w:val="%1."/>
      <w:lvlJc w:val="left"/>
      <w:pPr>
        <w:ind w:left="420" w:hanging="420"/>
      </w:pPr>
    </w:lvl>
    <w:lvl w:ilvl="1" w:tplc="ECAE65D8">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B75AA5"/>
    <w:multiLevelType w:val="hybridMultilevel"/>
    <w:tmpl w:val="4798E254"/>
    <w:lvl w:ilvl="0" w:tplc="7BDE97AC">
      <w:start w:val="1"/>
      <w:numFmt w:val="decimal"/>
      <w:lvlText w:val="%1."/>
      <w:lvlJc w:val="left"/>
      <w:pPr>
        <w:ind w:left="780" w:hanging="360"/>
      </w:pPr>
      <w:rPr>
        <w:rFonts w:ascii="华文楷体" w:eastAsia="华文楷体" w:hAnsi="华文楷体"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D392638"/>
    <w:multiLevelType w:val="hybridMultilevel"/>
    <w:tmpl w:val="B73CEB9C"/>
    <w:lvl w:ilvl="0" w:tplc="ECAE65D8">
      <w:start w:val="1"/>
      <w:numFmt w:val="decimal"/>
      <w:lvlText w:val="%1."/>
      <w:lvlJc w:val="left"/>
      <w:pPr>
        <w:tabs>
          <w:tab w:val="num" w:pos="360"/>
        </w:tabs>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0B07E2"/>
    <w:multiLevelType w:val="hybridMultilevel"/>
    <w:tmpl w:val="38687D5A"/>
    <w:lvl w:ilvl="0" w:tplc="0664A462">
      <w:start w:val="1"/>
      <w:numFmt w:val="decimal"/>
      <w:lvlText w:val="%1."/>
      <w:lvlJc w:val="left"/>
      <w:pPr>
        <w:ind w:left="1320" w:hanging="360"/>
      </w:pPr>
      <w:rPr>
        <w:rFonts w:ascii="华文楷体" w:eastAsia="华文楷体" w:hAnsi="华文楷体" w:hint="default"/>
        <w:b/>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6"/>
  </w:num>
  <w:num w:numId="2">
    <w:abstractNumId w:val="3"/>
  </w:num>
  <w:num w:numId="3">
    <w:abstractNumId w:val="5"/>
  </w:num>
  <w:num w:numId="4">
    <w:abstractNumId w:val="4"/>
  </w:num>
  <w:num w:numId="5">
    <w:abstractNumId w:val="10"/>
  </w:num>
  <w:num w:numId="6">
    <w:abstractNumId w:val="8"/>
  </w:num>
  <w:num w:numId="7">
    <w:abstractNumId w:val="7"/>
  </w:num>
  <w:num w:numId="8">
    <w:abstractNumId w:val="1"/>
  </w:num>
  <w:num w:numId="9">
    <w:abstractNumId w:val="0"/>
  </w:num>
  <w:num w:numId="10">
    <w:abstractNumId w:val="2"/>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261"/>
    <w:rsid w:val="000169D6"/>
    <w:rsid w:val="000257E7"/>
    <w:rsid w:val="0006221D"/>
    <w:rsid w:val="0007012B"/>
    <w:rsid w:val="000709DE"/>
    <w:rsid w:val="00091AE0"/>
    <w:rsid w:val="000B15CB"/>
    <w:rsid w:val="000C6699"/>
    <w:rsid w:val="000D1C93"/>
    <w:rsid w:val="000F7F3A"/>
    <w:rsid w:val="001024CE"/>
    <w:rsid w:val="0019748D"/>
    <w:rsid w:val="001A3951"/>
    <w:rsid w:val="001A607A"/>
    <w:rsid w:val="001A7297"/>
    <w:rsid w:val="001C59C7"/>
    <w:rsid w:val="00217CBA"/>
    <w:rsid w:val="002271DB"/>
    <w:rsid w:val="00236AA8"/>
    <w:rsid w:val="00244C77"/>
    <w:rsid w:val="00291C9D"/>
    <w:rsid w:val="002B1882"/>
    <w:rsid w:val="002D2FA4"/>
    <w:rsid w:val="0034593E"/>
    <w:rsid w:val="00361BA1"/>
    <w:rsid w:val="0037499E"/>
    <w:rsid w:val="00395D73"/>
    <w:rsid w:val="003C38E0"/>
    <w:rsid w:val="003D290F"/>
    <w:rsid w:val="00400C0B"/>
    <w:rsid w:val="00401203"/>
    <w:rsid w:val="00414BB4"/>
    <w:rsid w:val="004152B6"/>
    <w:rsid w:val="004160C1"/>
    <w:rsid w:val="0044479F"/>
    <w:rsid w:val="00472CB6"/>
    <w:rsid w:val="00472DAF"/>
    <w:rsid w:val="00477990"/>
    <w:rsid w:val="004827D1"/>
    <w:rsid w:val="004B0827"/>
    <w:rsid w:val="004B5FEC"/>
    <w:rsid w:val="004C1322"/>
    <w:rsid w:val="004D13E8"/>
    <w:rsid w:val="005178E7"/>
    <w:rsid w:val="00533811"/>
    <w:rsid w:val="00564336"/>
    <w:rsid w:val="005938E5"/>
    <w:rsid w:val="00595553"/>
    <w:rsid w:val="005C460D"/>
    <w:rsid w:val="006052AC"/>
    <w:rsid w:val="00615209"/>
    <w:rsid w:val="006311D2"/>
    <w:rsid w:val="00633FEC"/>
    <w:rsid w:val="006531AD"/>
    <w:rsid w:val="006645CB"/>
    <w:rsid w:val="006D7584"/>
    <w:rsid w:val="006F16C6"/>
    <w:rsid w:val="0070255E"/>
    <w:rsid w:val="00736759"/>
    <w:rsid w:val="00753192"/>
    <w:rsid w:val="00776FFE"/>
    <w:rsid w:val="0077765C"/>
    <w:rsid w:val="00793345"/>
    <w:rsid w:val="007C4B39"/>
    <w:rsid w:val="007E437E"/>
    <w:rsid w:val="008925F4"/>
    <w:rsid w:val="008B442A"/>
    <w:rsid w:val="008E27E9"/>
    <w:rsid w:val="008F659E"/>
    <w:rsid w:val="009123D6"/>
    <w:rsid w:val="00950ECE"/>
    <w:rsid w:val="00963561"/>
    <w:rsid w:val="00985D75"/>
    <w:rsid w:val="00992E7D"/>
    <w:rsid w:val="009F02EF"/>
    <w:rsid w:val="00A02DC5"/>
    <w:rsid w:val="00A177A6"/>
    <w:rsid w:val="00A218EE"/>
    <w:rsid w:val="00A23302"/>
    <w:rsid w:val="00A628D7"/>
    <w:rsid w:val="00A977A3"/>
    <w:rsid w:val="00AF3C37"/>
    <w:rsid w:val="00AF583D"/>
    <w:rsid w:val="00B834AF"/>
    <w:rsid w:val="00BC1A3C"/>
    <w:rsid w:val="00BC21EA"/>
    <w:rsid w:val="00BC6DD6"/>
    <w:rsid w:val="00BD7CA5"/>
    <w:rsid w:val="00CD02E8"/>
    <w:rsid w:val="00CF7FAC"/>
    <w:rsid w:val="00D7677D"/>
    <w:rsid w:val="00DA100C"/>
    <w:rsid w:val="00DC1F1E"/>
    <w:rsid w:val="00E20708"/>
    <w:rsid w:val="00E415C1"/>
    <w:rsid w:val="00E45A0A"/>
    <w:rsid w:val="00E721C7"/>
    <w:rsid w:val="00ED0618"/>
    <w:rsid w:val="00ED5193"/>
    <w:rsid w:val="00ED586C"/>
    <w:rsid w:val="00ED7BFF"/>
    <w:rsid w:val="00EF2E9F"/>
    <w:rsid w:val="00F004B4"/>
    <w:rsid w:val="00F15027"/>
    <w:rsid w:val="00F608A6"/>
    <w:rsid w:val="00F61BF6"/>
    <w:rsid w:val="00F67002"/>
    <w:rsid w:val="00F71C5B"/>
    <w:rsid w:val="00F76E23"/>
    <w:rsid w:val="00F82C56"/>
    <w:rsid w:val="00FA1261"/>
    <w:rsid w:val="00FE06A9"/>
    <w:rsid w:val="00FE1845"/>
    <w:rsid w:val="00FE4BAE"/>
    <w:rsid w:val="00FE598A"/>
    <w:rsid w:val="00FF1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155CF"/>
  <w15:chartTrackingRefBased/>
  <w15:docId w15:val="{B39EC6EF-74B2-497A-B4E8-BFA4781B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26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E7D"/>
    <w:pPr>
      <w:ind w:firstLineChars="200" w:firstLine="420"/>
    </w:pPr>
  </w:style>
  <w:style w:type="paragraph" w:styleId="a4">
    <w:name w:val="header"/>
    <w:basedOn w:val="a"/>
    <w:link w:val="a5"/>
    <w:uiPriority w:val="99"/>
    <w:unhideWhenUsed/>
    <w:rsid w:val="00ED7BFF"/>
    <w:pPr>
      <w:pBdr>
        <w:bottom w:val="single" w:sz="6" w:space="1" w:color="auto"/>
      </w:pBdr>
      <w:tabs>
        <w:tab w:val="center" w:pos="4153"/>
        <w:tab w:val="right" w:pos="8306"/>
      </w:tabs>
      <w:snapToGrid w:val="0"/>
      <w:jc w:val="center"/>
    </w:pPr>
    <w:rPr>
      <w:rFonts w:cs="Arial Unicode MS"/>
      <w:kern w:val="0"/>
      <w:sz w:val="18"/>
      <w:szCs w:val="18"/>
      <w:lang w:val="x-none" w:eastAsia="x-none" w:bidi="lo-LA"/>
    </w:rPr>
  </w:style>
  <w:style w:type="character" w:customStyle="1" w:styleId="a5">
    <w:name w:val="页眉 字符"/>
    <w:link w:val="a4"/>
    <w:uiPriority w:val="99"/>
    <w:rsid w:val="00ED7BFF"/>
    <w:rPr>
      <w:rFonts w:eastAsia="宋体" w:cs="Times New Roman"/>
      <w:sz w:val="18"/>
      <w:szCs w:val="18"/>
    </w:rPr>
  </w:style>
  <w:style w:type="paragraph" w:styleId="a6">
    <w:name w:val="footer"/>
    <w:basedOn w:val="a"/>
    <w:link w:val="a7"/>
    <w:uiPriority w:val="99"/>
    <w:unhideWhenUsed/>
    <w:rsid w:val="00ED7BFF"/>
    <w:pPr>
      <w:tabs>
        <w:tab w:val="center" w:pos="4153"/>
        <w:tab w:val="right" w:pos="8306"/>
      </w:tabs>
      <w:snapToGrid w:val="0"/>
      <w:jc w:val="left"/>
    </w:pPr>
    <w:rPr>
      <w:rFonts w:cs="Arial Unicode MS"/>
      <w:kern w:val="0"/>
      <w:sz w:val="18"/>
      <w:szCs w:val="18"/>
      <w:lang w:val="x-none" w:eastAsia="x-none" w:bidi="lo-LA"/>
    </w:rPr>
  </w:style>
  <w:style w:type="character" w:customStyle="1" w:styleId="a7">
    <w:name w:val="页脚 字符"/>
    <w:link w:val="a6"/>
    <w:uiPriority w:val="99"/>
    <w:rsid w:val="00ED7BFF"/>
    <w:rPr>
      <w:rFonts w:eastAsia="宋体" w:cs="Times New Roman"/>
      <w:sz w:val="18"/>
      <w:szCs w:val="18"/>
    </w:rPr>
  </w:style>
  <w:style w:type="paragraph" w:styleId="a8">
    <w:name w:val="Balloon Text"/>
    <w:basedOn w:val="a"/>
    <w:link w:val="a9"/>
    <w:uiPriority w:val="99"/>
    <w:semiHidden/>
    <w:unhideWhenUsed/>
    <w:rsid w:val="000F7F3A"/>
    <w:rPr>
      <w:rFonts w:cs="Arial Unicode MS"/>
      <w:kern w:val="0"/>
      <w:sz w:val="18"/>
      <w:szCs w:val="18"/>
      <w:lang w:val="x-none" w:eastAsia="x-none" w:bidi="lo-LA"/>
    </w:rPr>
  </w:style>
  <w:style w:type="character" w:customStyle="1" w:styleId="a9">
    <w:name w:val="批注框文本 字符"/>
    <w:link w:val="a8"/>
    <w:uiPriority w:val="99"/>
    <w:semiHidden/>
    <w:rsid w:val="000F7F3A"/>
    <w:rPr>
      <w:rFonts w:eastAsia="宋体"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354244">
      <w:bodyDiv w:val="1"/>
      <w:marLeft w:val="0"/>
      <w:marRight w:val="0"/>
      <w:marTop w:val="0"/>
      <w:marBottom w:val="0"/>
      <w:divBdr>
        <w:top w:val="none" w:sz="0" w:space="0" w:color="auto"/>
        <w:left w:val="none" w:sz="0" w:space="0" w:color="auto"/>
        <w:bottom w:val="none" w:sz="0" w:space="0" w:color="auto"/>
        <w:right w:val="none" w:sz="0" w:space="0" w:color="auto"/>
      </w:divBdr>
    </w:div>
    <w:div w:id="265621878">
      <w:bodyDiv w:val="1"/>
      <w:marLeft w:val="0"/>
      <w:marRight w:val="0"/>
      <w:marTop w:val="0"/>
      <w:marBottom w:val="0"/>
      <w:divBdr>
        <w:top w:val="none" w:sz="0" w:space="0" w:color="auto"/>
        <w:left w:val="none" w:sz="0" w:space="0" w:color="auto"/>
        <w:bottom w:val="none" w:sz="0" w:space="0" w:color="auto"/>
        <w:right w:val="none" w:sz="0" w:space="0" w:color="auto"/>
      </w:divBdr>
    </w:div>
    <w:div w:id="470488909">
      <w:bodyDiv w:val="1"/>
      <w:marLeft w:val="0"/>
      <w:marRight w:val="0"/>
      <w:marTop w:val="0"/>
      <w:marBottom w:val="0"/>
      <w:divBdr>
        <w:top w:val="none" w:sz="0" w:space="0" w:color="auto"/>
        <w:left w:val="none" w:sz="0" w:space="0" w:color="auto"/>
        <w:bottom w:val="none" w:sz="0" w:space="0" w:color="auto"/>
        <w:right w:val="none" w:sz="0" w:space="0" w:color="auto"/>
      </w:divBdr>
    </w:div>
    <w:div w:id="513956380">
      <w:bodyDiv w:val="1"/>
      <w:marLeft w:val="0"/>
      <w:marRight w:val="0"/>
      <w:marTop w:val="0"/>
      <w:marBottom w:val="0"/>
      <w:divBdr>
        <w:top w:val="none" w:sz="0" w:space="0" w:color="auto"/>
        <w:left w:val="none" w:sz="0" w:space="0" w:color="auto"/>
        <w:bottom w:val="none" w:sz="0" w:space="0" w:color="auto"/>
        <w:right w:val="none" w:sz="0" w:space="0" w:color="auto"/>
      </w:divBdr>
    </w:div>
    <w:div w:id="1063793410">
      <w:bodyDiv w:val="1"/>
      <w:marLeft w:val="0"/>
      <w:marRight w:val="0"/>
      <w:marTop w:val="0"/>
      <w:marBottom w:val="0"/>
      <w:divBdr>
        <w:top w:val="none" w:sz="0" w:space="0" w:color="auto"/>
        <w:left w:val="none" w:sz="0" w:space="0" w:color="auto"/>
        <w:bottom w:val="none" w:sz="0" w:space="0" w:color="auto"/>
        <w:right w:val="none" w:sz="0" w:space="0" w:color="auto"/>
      </w:divBdr>
    </w:div>
    <w:div w:id="1885360984">
      <w:bodyDiv w:val="1"/>
      <w:marLeft w:val="0"/>
      <w:marRight w:val="0"/>
      <w:marTop w:val="0"/>
      <w:marBottom w:val="0"/>
      <w:divBdr>
        <w:top w:val="none" w:sz="0" w:space="0" w:color="auto"/>
        <w:left w:val="none" w:sz="0" w:space="0" w:color="auto"/>
        <w:bottom w:val="none" w:sz="0" w:space="0" w:color="auto"/>
        <w:right w:val="none" w:sz="0" w:space="0" w:color="auto"/>
      </w:divBdr>
    </w:div>
    <w:div w:id="1954363351">
      <w:bodyDiv w:val="1"/>
      <w:marLeft w:val="0"/>
      <w:marRight w:val="0"/>
      <w:marTop w:val="0"/>
      <w:marBottom w:val="0"/>
      <w:divBdr>
        <w:top w:val="none" w:sz="0" w:space="0" w:color="auto"/>
        <w:left w:val="none" w:sz="0" w:space="0" w:color="auto"/>
        <w:bottom w:val="none" w:sz="0" w:space="0" w:color="auto"/>
        <w:right w:val="none" w:sz="0" w:space="0" w:color="auto"/>
      </w:divBdr>
    </w:div>
    <w:div w:id="2060470688">
      <w:bodyDiv w:val="1"/>
      <w:marLeft w:val="0"/>
      <w:marRight w:val="0"/>
      <w:marTop w:val="0"/>
      <w:marBottom w:val="0"/>
      <w:divBdr>
        <w:top w:val="none" w:sz="0" w:space="0" w:color="auto"/>
        <w:left w:val="none" w:sz="0" w:space="0" w:color="auto"/>
        <w:bottom w:val="none" w:sz="0" w:space="0" w:color="auto"/>
        <w:right w:val="none" w:sz="0" w:space="0" w:color="auto"/>
      </w:divBdr>
    </w:div>
    <w:div w:id="208530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7DA162C9-B141-4A3D-9697-CB4BE6A62A1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office:excel"/>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448</Words>
  <Characters>2558</Characters>
  <Application>Microsoft Office Word</Application>
  <DocSecurity>0</DocSecurity>
  <Lines>21</Lines>
  <Paragraphs>5</Paragraphs>
  <ScaleCrop>false</ScaleCrop>
  <Company>BFSU</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北京外国语大学</dc:creator>
  <cp:keywords/>
  <cp:lastModifiedBy>北京外国语大学</cp:lastModifiedBy>
  <cp:revision>3</cp:revision>
  <cp:lastPrinted>2014-07-10T07:36:00Z</cp:lastPrinted>
  <dcterms:created xsi:type="dcterms:W3CDTF">2022-04-27T08:47:00Z</dcterms:created>
  <dcterms:modified xsi:type="dcterms:W3CDTF">2025-05-20T07:12:00Z</dcterms:modified>
</cp:coreProperties>
</file>