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CBE" w:rsidRDefault="00031CBE" w:rsidP="00031CBE">
      <w:pPr>
        <w:jc w:val="center"/>
        <w:rPr>
          <w:rFonts w:ascii="黑体" w:eastAsia="宋体" w:hAnsi="Calibri" w:cs="Times New Roman"/>
          <w:b/>
          <w:sz w:val="32"/>
          <w:szCs w:val="32"/>
        </w:rPr>
      </w:pPr>
      <w:bookmarkStart w:id="0" w:name="OLE_LINK2"/>
      <w:bookmarkStart w:id="1" w:name="OLE_LINK3"/>
      <w:r w:rsidRPr="007C18FC">
        <w:rPr>
          <w:rFonts w:ascii="黑体" w:eastAsia="宋体" w:hAnsi="Calibri" w:cs="Times New Roman" w:hint="eastAsia"/>
          <w:b/>
          <w:sz w:val="32"/>
          <w:szCs w:val="32"/>
        </w:rPr>
        <w:t>201</w:t>
      </w:r>
      <w:r w:rsidR="0022088B">
        <w:rPr>
          <w:rFonts w:ascii="黑体" w:eastAsia="宋体" w:hAnsi="Calibri" w:cs="Times New Roman" w:hint="eastAsia"/>
          <w:b/>
          <w:sz w:val="32"/>
          <w:szCs w:val="32"/>
        </w:rPr>
        <w:t>8</w:t>
      </w:r>
      <w:r w:rsidRPr="007C18FC">
        <w:rPr>
          <w:rFonts w:ascii="黑体" w:eastAsia="宋体" w:hAnsi="Calibri" w:cs="Times New Roman" w:hint="eastAsia"/>
          <w:b/>
          <w:sz w:val="32"/>
          <w:szCs w:val="32"/>
        </w:rPr>
        <w:t>年北京大学艺术史论专业本科辅修</w:t>
      </w:r>
      <w:r w:rsidRPr="007C18FC">
        <w:rPr>
          <w:rFonts w:ascii="黑体" w:eastAsia="宋体" w:hAnsi="Calibri" w:cs="Times New Roman" w:hint="eastAsia"/>
          <w:b/>
          <w:sz w:val="32"/>
          <w:szCs w:val="32"/>
        </w:rPr>
        <w:t>/</w:t>
      </w:r>
      <w:r w:rsidRPr="007C18FC">
        <w:rPr>
          <w:rFonts w:ascii="黑体" w:eastAsia="宋体" w:hAnsi="Calibri" w:cs="Times New Roman" w:hint="eastAsia"/>
          <w:b/>
          <w:sz w:val="32"/>
          <w:szCs w:val="32"/>
        </w:rPr>
        <w:t>双学位招生简章</w:t>
      </w:r>
    </w:p>
    <w:p w:rsidR="00031CBE" w:rsidRPr="007C18FC" w:rsidRDefault="00031CBE" w:rsidP="00031CBE">
      <w:pPr>
        <w:keepNext/>
        <w:keepLines/>
        <w:outlineLvl w:val="0"/>
        <w:rPr>
          <w:rFonts w:ascii="Calibri" w:eastAsia="宋体" w:hAnsi="Calibri" w:cs="Times New Roman"/>
          <w:b/>
          <w:bCs/>
          <w:kern w:val="44"/>
          <w:sz w:val="28"/>
          <w:szCs w:val="28"/>
          <w:lang w:val="x-none" w:eastAsia="x-none"/>
        </w:rPr>
      </w:pPr>
      <w:bookmarkStart w:id="2" w:name="_Toc208212992"/>
      <w:r w:rsidRPr="007C18FC">
        <w:rPr>
          <w:rFonts w:ascii="Calibri" w:eastAsia="宋体" w:hAnsi="Calibri" w:cs="Times New Roman" w:hint="eastAsia"/>
          <w:b/>
          <w:bCs/>
          <w:kern w:val="44"/>
          <w:sz w:val="28"/>
          <w:szCs w:val="28"/>
          <w:lang w:val="x-none" w:eastAsia="x-none"/>
        </w:rPr>
        <w:t>一、</w:t>
      </w:r>
      <w:r w:rsidRPr="007C18FC">
        <w:rPr>
          <w:rFonts w:ascii="Calibri" w:eastAsia="宋体" w:hAnsi="Calibri" w:cs="Times New Roman" w:hint="eastAsia"/>
          <w:b/>
          <w:bCs/>
          <w:kern w:val="44"/>
          <w:sz w:val="28"/>
          <w:szCs w:val="28"/>
          <w:lang w:val="x-none" w:eastAsia="x-none"/>
        </w:rPr>
        <w:t xml:space="preserve"> </w:t>
      </w:r>
      <w:bookmarkEnd w:id="2"/>
      <w:r w:rsidR="003346C3">
        <w:rPr>
          <w:rFonts w:ascii="Calibri" w:eastAsia="宋体" w:hAnsi="Calibri" w:cs="Times New Roman" w:hint="eastAsia"/>
          <w:b/>
          <w:bCs/>
          <w:kern w:val="44"/>
          <w:sz w:val="28"/>
          <w:szCs w:val="28"/>
          <w:lang w:val="x-none"/>
        </w:rPr>
        <w:t>学院简介</w:t>
      </w:r>
    </w:p>
    <w:p w:rsidR="00031CBE" w:rsidRPr="007C18FC" w:rsidRDefault="00031CBE" w:rsidP="00031CBE">
      <w:pPr>
        <w:ind w:firstLineChars="200" w:firstLine="560"/>
        <w:rPr>
          <w:rFonts w:ascii="宋体" w:eastAsia="宋体" w:hAnsi="宋体" w:cs="Times New Roman"/>
          <w:noProof/>
          <w:sz w:val="28"/>
          <w:szCs w:val="28"/>
        </w:rPr>
      </w:pPr>
      <w:r w:rsidRPr="007C18FC">
        <w:rPr>
          <w:rFonts w:ascii="宋体" w:eastAsia="宋体" w:hAnsi="宋体" w:cs="Times New Roman" w:hint="eastAsia"/>
          <w:noProof/>
          <w:sz w:val="28"/>
          <w:szCs w:val="28"/>
        </w:rPr>
        <w:t>北京大学艺术学院双学位是</w:t>
      </w:r>
      <w:r w:rsidRPr="007C18FC">
        <w:rPr>
          <w:rFonts w:ascii="宋体" w:eastAsia="宋体" w:hAnsi="宋体" w:cs="Times New Roman"/>
          <w:noProof/>
          <w:sz w:val="28"/>
          <w:szCs w:val="28"/>
        </w:rPr>
        <w:t>1999</w:t>
      </w:r>
      <w:r w:rsidRPr="007C18FC">
        <w:rPr>
          <w:rFonts w:ascii="宋体" w:eastAsia="宋体" w:hAnsi="宋体" w:cs="Times New Roman" w:hint="eastAsia"/>
          <w:noProof/>
          <w:sz w:val="28"/>
          <w:szCs w:val="28"/>
        </w:rPr>
        <w:t>年开办的，</w:t>
      </w:r>
      <w:r w:rsidRPr="007C18FC">
        <w:rPr>
          <w:rFonts w:ascii="宋体" w:eastAsia="宋体" w:hAnsi="宋体" w:cs="Times New Roman"/>
          <w:noProof/>
          <w:sz w:val="28"/>
          <w:szCs w:val="28"/>
        </w:rPr>
        <w:t>在校内各院、系学生中，从主修专业第二年开始，招收部分</w:t>
      </w:r>
      <w:r w:rsidRPr="007C18FC">
        <w:rPr>
          <w:rFonts w:ascii="宋体" w:eastAsia="宋体" w:hAnsi="宋体" w:cs="Times New Roman" w:hint="eastAsia"/>
          <w:noProof/>
          <w:sz w:val="28"/>
          <w:szCs w:val="28"/>
        </w:rPr>
        <w:t>学有余力，</w:t>
      </w:r>
      <w:r w:rsidRPr="007C18FC">
        <w:rPr>
          <w:rFonts w:ascii="宋体" w:eastAsia="宋体" w:hAnsi="宋体" w:cs="Times New Roman"/>
          <w:noProof/>
          <w:sz w:val="28"/>
          <w:szCs w:val="28"/>
        </w:rPr>
        <w:t>对艺术感兴趣，有良好艺术素质的同学,为其提供一个学习艺术的机会，并进一步打通专业，拓宽知识</w:t>
      </w:r>
      <w:r w:rsidRPr="007C18FC">
        <w:rPr>
          <w:rFonts w:ascii="宋体" w:eastAsia="宋体" w:hAnsi="宋体" w:cs="Times New Roman" w:hint="eastAsia"/>
          <w:noProof/>
          <w:sz w:val="28"/>
          <w:szCs w:val="28"/>
        </w:rPr>
        <w:t>。</w:t>
      </w:r>
    </w:p>
    <w:p w:rsidR="00031CBE" w:rsidRPr="007C18FC" w:rsidRDefault="00031CBE" w:rsidP="00031CBE">
      <w:pPr>
        <w:ind w:firstLineChars="200" w:firstLine="560"/>
        <w:rPr>
          <w:rFonts w:ascii="Calibri" w:eastAsia="宋体" w:hAnsi="Calibri" w:cs="Times New Roman"/>
          <w:sz w:val="28"/>
          <w:szCs w:val="28"/>
        </w:rPr>
      </w:pPr>
      <w:r w:rsidRPr="007C18FC">
        <w:rPr>
          <w:rFonts w:ascii="Calibri" w:eastAsia="宋体" w:hAnsi="Calibri" w:cs="Times New Roman" w:hint="eastAsia"/>
          <w:sz w:val="28"/>
          <w:szCs w:val="28"/>
        </w:rPr>
        <w:t>艺术学院开办艺术学辅修、双学位，拟在校内各院、系学生中，从主修专业第二年开始，招收部分对艺术感兴趣，有良好艺术素质的同学，为其提供一个学习艺术的机会，并进一步打通专业，拓宽知识，使他们通过三年的学习获得双学位。艺术是人人向往的领域，她为未来社会所需的复合型的创造性的人才提供最为内在和精彩的气质，不仅就业和创业需要艺术的滋养，而且整个人生更需她的相伴相随。</w:t>
      </w:r>
    </w:p>
    <w:p w:rsidR="00031CBE" w:rsidRPr="007C18FC" w:rsidRDefault="00031CBE" w:rsidP="00031CBE">
      <w:pPr>
        <w:numPr>
          <w:ilvl w:val="0"/>
          <w:numId w:val="1"/>
        </w:numPr>
        <w:rPr>
          <w:rFonts w:ascii="Calibri" w:eastAsia="宋体" w:hAnsi="Calibri" w:cs="Times New Roman"/>
          <w:b/>
          <w:bCs/>
          <w:sz w:val="28"/>
          <w:szCs w:val="28"/>
        </w:rPr>
      </w:pPr>
      <w:r w:rsidRPr="007C18FC">
        <w:rPr>
          <w:rFonts w:ascii="Calibri" w:eastAsia="宋体" w:hAnsi="Calibri" w:cs="Times New Roman" w:hint="eastAsia"/>
          <w:b/>
          <w:bCs/>
          <w:sz w:val="28"/>
          <w:szCs w:val="28"/>
        </w:rPr>
        <w:t>培养要求、目标</w:t>
      </w:r>
    </w:p>
    <w:p w:rsidR="00031CBE" w:rsidRPr="007C18FC" w:rsidRDefault="00031CBE" w:rsidP="00031CBE">
      <w:pPr>
        <w:ind w:firstLine="420"/>
        <w:rPr>
          <w:rFonts w:ascii="Calibri" w:eastAsia="宋体" w:hAnsi="Calibri" w:cs="Times New Roman"/>
          <w:sz w:val="28"/>
          <w:szCs w:val="28"/>
        </w:rPr>
      </w:pPr>
      <w:r w:rsidRPr="007C18FC">
        <w:rPr>
          <w:rFonts w:ascii="Calibri" w:eastAsia="宋体" w:hAnsi="Calibri" w:cs="Times New Roman" w:hint="eastAsia"/>
          <w:sz w:val="28"/>
          <w:szCs w:val="28"/>
        </w:rPr>
        <w:t>1</w:t>
      </w:r>
      <w:r w:rsidRPr="007C18FC">
        <w:rPr>
          <w:rFonts w:ascii="Calibri" w:eastAsia="宋体" w:hAnsi="Calibri" w:cs="Times New Roman" w:hint="eastAsia"/>
          <w:sz w:val="28"/>
          <w:szCs w:val="28"/>
        </w:rPr>
        <w:t>、</w:t>
      </w:r>
      <w:bookmarkStart w:id="3" w:name="OLE_LINK6"/>
      <w:bookmarkStart w:id="4" w:name="OLE_LINK7"/>
      <w:bookmarkStart w:id="5" w:name="OLE_LINK8"/>
      <w:r w:rsidRPr="007C18FC">
        <w:rPr>
          <w:rFonts w:ascii="Calibri" w:eastAsia="宋体" w:hAnsi="Calibri" w:cs="Times New Roman" w:hint="eastAsia"/>
          <w:sz w:val="28"/>
          <w:szCs w:val="28"/>
        </w:rPr>
        <w:t>艺术史论专业：旨在让学生通过三年的学习，掌握艺术的基本理论和较丰富的艺术知识、影视编导知识、媒体及节目主持方面的基本知识。使学生具有一定的艺术鉴赏能力，毕业后可从事艺术教育、艺术研究、影视制作、媒体、出版社、电影厂等企、事业单位，也可以继续攻读艺术学硕士、博士。</w:t>
      </w:r>
    </w:p>
    <w:p w:rsidR="00031CBE" w:rsidRPr="007C18FC" w:rsidRDefault="00031CBE" w:rsidP="00031CBE">
      <w:pPr>
        <w:ind w:firstLineChars="200" w:firstLine="560"/>
        <w:rPr>
          <w:rFonts w:ascii="宋体" w:eastAsia="宋体" w:hAnsi="宋体" w:cs="Times New Roman"/>
          <w:sz w:val="28"/>
          <w:szCs w:val="28"/>
        </w:rPr>
      </w:pPr>
    </w:p>
    <w:bookmarkEnd w:id="3"/>
    <w:bookmarkEnd w:id="4"/>
    <w:bookmarkEnd w:id="5"/>
    <w:p w:rsidR="00031CBE" w:rsidRPr="007C18FC" w:rsidRDefault="00031CBE" w:rsidP="00031CBE">
      <w:pPr>
        <w:keepNext/>
        <w:keepLines/>
        <w:outlineLvl w:val="0"/>
        <w:rPr>
          <w:rFonts w:ascii="Calibri" w:eastAsia="宋体" w:hAnsi="Calibri" w:cs="Times New Roman"/>
          <w:b/>
          <w:bCs/>
          <w:kern w:val="44"/>
          <w:sz w:val="28"/>
          <w:szCs w:val="28"/>
          <w:lang w:val="x-none" w:eastAsia="x-none"/>
        </w:rPr>
      </w:pPr>
      <w:r w:rsidRPr="007C18FC">
        <w:rPr>
          <w:rFonts w:ascii="Calibri" w:eastAsia="宋体" w:hAnsi="Calibri" w:cs="Times New Roman" w:hint="eastAsia"/>
          <w:b/>
          <w:bCs/>
          <w:kern w:val="44"/>
          <w:sz w:val="28"/>
          <w:szCs w:val="28"/>
          <w:lang w:val="x-none" w:eastAsia="x-none"/>
        </w:rPr>
        <w:t>三、</w:t>
      </w:r>
      <w:r w:rsidRPr="007C18FC">
        <w:rPr>
          <w:rFonts w:ascii="Calibri" w:eastAsia="宋体" w:hAnsi="Calibri" w:cs="Times New Roman" w:hint="eastAsia"/>
          <w:b/>
          <w:bCs/>
          <w:kern w:val="44"/>
          <w:sz w:val="28"/>
          <w:szCs w:val="28"/>
          <w:lang w:val="x-none"/>
        </w:rPr>
        <w:t>双学位</w:t>
      </w:r>
      <w:r w:rsidRPr="007C18FC">
        <w:rPr>
          <w:rFonts w:ascii="Calibri" w:eastAsia="宋体" w:hAnsi="Calibri" w:cs="Times New Roman" w:hint="eastAsia"/>
          <w:b/>
          <w:bCs/>
          <w:kern w:val="44"/>
          <w:sz w:val="28"/>
          <w:szCs w:val="28"/>
          <w:lang w:val="x-none" w:eastAsia="x-none"/>
        </w:rPr>
        <w:t>授予学位</w:t>
      </w:r>
    </w:p>
    <w:p w:rsidR="00031CBE" w:rsidRPr="007C18FC" w:rsidRDefault="00031CBE" w:rsidP="00031CBE">
      <w:pPr>
        <w:rPr>
          <w:rFonts w:ascii="宋体" w:eastAsia="宋体" w:hAnsi="宋体" w:cs="Times New Roman"/>
          <w:noProof/>
          <w:sz w:val="28"/>
          <w:szCs w:val="28"/>
        </w:rPr>
      </w:pPr>
      <w:r w:rsidRPr="007C18FC">
        <w:rPr>
          <w:rFonts w:ascii="宋体" w:eastAsia="宋体" w:hAnsi="宋体" w:cs="Times New Roman" w:hint="eastAsia"/>
          <w:noProof/>
          <w:sz w:val="28"/>
          <w:szCs w:val="28"/>
        </w:rPr>
        <w:tab/>
        <w:t>艺术史论学士学位</w:t>
      </w:r>
    </w:p>
    <w:p w:rsidR="00031CBE" w:rsidRPr="007C18FC" w:rsidRDefault="00031CBE" w:rsidP="00031CBE">
      <w:pPr>
        <w:rPr>
          <w:rFonts w:ascii="宋体" w:eastAsia="宋体" w:hAnsi="宋体" w:cs="Times New Roman"/>
          <w:noProof/>
          <w:sz w:val="28"/>
          <w:szCs w:val="28"/>
        </w:rPr>
      </w:pPr>
    </w:p>
    <w:p w:rsidR="00031CBE" w:rsidRPr="007C18FC" w:rsidRDefault="00031CBE" w:rsidP="00031CBE">
      <w:pPr>
        <w:keepNext/>
        <w:keepLines/>
        <w:outlineLvl w:val="0"/>
        <w:rPr>
          <w:rFonts w:ascii="Calibri" w:eastAsia="宋体" w:hAnsi="Calibri" w:cs="Times New Roman"/>
          <w:b/>
          <w:bCs/>
          <w:kern w:val="44"/>
          <w:sz w:val="28"/>
          <w:szCs w:val="28"/>
          <w:lang w:val="x-none"/>
        </w:rPr>
      </w:pPr>
      <w:bookmarkStart w:id="6" w:name="_Toc208212995"/>
      <w:r w:rsidRPr="007C18FC">
        <w:rPr>
          <w:rFonts w:ascii="Calibri" w:eastAsia="宋体" w:hAnsi="Calibri" w:cs="Times New Roman" w:hint="eastAsia"/>
          <w:b/>
          <w:bCs/>
          <w:kern w:val="44"/>
          <w:sz w:val="28"/>
          <w:szCs w:val="28"/>
          <w:lang w:val="x-none" w:eastAsia="x-none"/>
        </w:rPr>
        <w:t>四、</w:t>
      </w:r>
      <w:bookmarkEnd w:id="6"/>
      <w:r w:rsidRPr="007C18FC">
        <w:rPr>
          <w:rFonts w:ascii="Calibri" w:eastAsia="宋体" w:hAnsi="Calibri" w:cs="Times New Roman" w:hint="eastAsia"/>
          <w:b/>
          <w:bCs/>
          <w:kern w:val="44"/>
          <w:sz w:val="28"/>
          <w:szCs w:val="28"/>
          <w:lang w:val="x-none"/>
        </w:rPr>
        <w:t>学分要求</w:t>
      </w:r>
    </w:p>
    <w:p w:rsidR="0085306C" w:rsidRDefault="0085306C" w:rsidP="00031CBE">
      <w:pPr>
        <w:ind w:firstLineChars="200" w:firstLine="560"/>
        <w:rPr>
          <w:rFonts w:ascii="宋体" w:eastAsia="宋体" w:hAnsi="宋体" w:cs="Times New Roman"/>
          <w:sz w:val="28"/>
          <w:szCs w:val="28"/>
        </w:rPr>
      </w:pPr>
    </w:p>
    <w:p w:rsidR="007F29BA" w:rsidRPr="007C18FC" w:rsidRDefault="007F29BA" w:rsidP="007F29BA">
      <w:pPr>
        <w:keepNext/>
        <w:keepLines/>
        <w:outlineLvl w:val="0"/>
        <w:rPr>
          <w:rFonts w:ascii="Calibri" w:eastAsia="宋体" w:hAnsi="Calibri" w:cs="Times New Roman"/>
          <w:b/>
          <w:bCs/>
          <w:kern w:val="44"/>
          <w:sz w:val="28"/>
          <w:szCs w:val="28"/>
          <w:lang w:val="x-none"/>
        </w:rPr>
      </w:pPr>
      <w:r w:rsidRPr="007C18FC">
        <w:rPr>
          <w:rFonts w:ascii="Calibri" w:eastAsia="宋体" w:hAnsi="Calibri" w:cs="Times New Roman" w:hint="eastAsia"/>
          <w:b/>
          <w:bCs/>
          <w:kern w:val="44"/>
          <w:sz w:val="28"/>
          <w:szCs w:val="28"/>
          <w:lang w:val="x-none"/>
        </w:rPr>
        <w:lastRenderedPageBreak/>
        <w:t>学分要求</w:t>
      </w:r>
    </w:p>
    <w:p w:rsidR="007F29BA" w:rsidRPr="007C18FC" w:rsidRDefault="007F29BA" w:rsidP="007F29BA">
      <w:pPr>
        <w:ind w:firstLineChars="200" w:firstLine="560"/>
        <w:rPr>
          <w:rFonts w:ascii="宋体" w:eastAsia="宋体" w:hAnsi="宋体" w:cs="Times New Roman"/>
          <w:sz w:val="28"/>
          <w:szCs w:val="28"/>
        </w:rPr>
      </w:pPr>
      <w:r w:rsidRPr="007C18FC">
        <w:rPr>
          <w:rFonts w:ascii="宋体" w:eastAsia="宋体" w:hAnsi="宋体" w:cs="Times New Roman" w:hint="eastAsia"/>
          <w:sz w:val="28"/>
          <w:szCs w:val="28"/>
        </w:rPr>
        <w:t>1、艺术史论双学位总学分：</w:t>
      </w:r>
      <w:r>
        <w:rPr>
          <w:rFonts w:ascii="宋体" w:eastAsia="宋体" w:hAnsi="宋体" w:cs="Times New Roman" w:hint="eastAsia"/>
          <w:sz w:val="28"/>
          <w:szCs w:val="28"/>
        </w:rPr>
        <w:t>45</w:t>
      </w:r>
      <w:r w:rsidRPr="007C18FC">
        <w:rPr>
          <w:rFonts w:ascii="宋体" w:eastAsia="宋体" w:hAnsi="宋体" w:cs="Times New Roman" w:hint="eastAsia"/>
          <w:sz w:val="28"/>
          <w:szCs w:val="28"/>
        </w:rPr>
        <w:t>学分，其中：</w:t>
      </w:r>
    </w:p>
    <w:p w:rsidR="007F29BA" w:rsidRPr="007C18FC" w:rsidRDefault="007F29BA" w:rsidP="007F29BA">
      <w:pPr>
        <w:keepNext/>
        <w:keepLines/>
        <w:spacing w:before="120" w:after="120"/>
        <w:outlineLvl w:val="2"/>
        <w:rPr>
          <w:rFonts w:ascii="Calibri" w:eastAsia="宋体" w:hAnsi="Calibri" w:cs="Times New Roman"/>
          <w:bCs/>
          <w:sz w:val="28"/>
          <w:szCs w:val="28"/>
          <w:lang w:val="x-none" w:eastAsia="x-none"/>
        </w:rPr>
      </w:pPr>
      <w:bookmarkStart w:id="7" w:name="_Toc45358090"/>
      <w:r w:rsidRPr="007C18FC">
        <w:rPr>
          <w:rFonts w:ascii="Calibri" w:eastAsia="宋体" w:hAnsi="Calibri" w:cs="Times New Roman" w:hint="eastAsia"/>
          <w:bCs/>
          <w:sz w:val="28"/>
          <w:szCs w:val="28"/>
          <w:lang w:val="x-none" w:eastAsia="x-none"/>
        </w:rPr>
        <w:t>必修课程：</w:t>
      </w:r>
      <w:r w:rsidRPr="007C18FC">
        <w:rPr>
          <w:rFonts w:ascii="Calibri" w:eastAsia="宋体" w:hAnsi="Calibri" w:cs="Times New Roman" w:hint="eastAsia"/>
          <w:bCs/>
          <w:sz w:val="28"/>
          <w:szCs w:val="28"/>
          <w:lang w:val="x-none" w:eastAsia="x-none"/>
        </w:rPr>
        <w:t>2</w:t>
      </w:r>
      <w:r w:rsidR="00FE5AC3">
        <w:rPr>
          <w:rFonts w:ascii="Calibri" w:eastAsia="宋体" w:hAnsi="Calibri" w:cs="Times New Roman" w:hint="eastAsia"/>
          <w:bCs/>
          <w:sz w:val="28"/>
          <w:szCs w:val="28"/>
          <w:lang w:val="x-none"/>
        </w:rPr>
        <w:t>7</w:t>
      </w:r>
      <w:r w:rsidRPr="007C18FC">
        <w:rPr>
          <w:rFonts w:ascii="Calibri" w:eastAsia="宋体" w:hAnsi="Calibri" w:cs="Times New Roman" w:hint="eastAsia"/>
          <w:bCs/>
          <w:sz w:val="28"/>
          <w:szCs w:val="28"/>
          <w:lang w:val="x-none" w:eastAsia="x-none"/>
        </w:rPr>
        <w:t>学分</w:t>
      </w:r>
      <w:bookmarkEnd w:id="7"/>
    </w:p>
    <w:p w:rsidR="007F29BA" w:rsidRPr="007C18FC" w:rsidRDefault="007F29BA" w:rsidP="007F29BA">
      <w:pPr>
        <w:keepNext/>
        <w:keepLines/>
        <w:spacing w:before="120" w:after="120"/>
        <w:outlineLvl w:val="2"/>
        <w:rPr>
          <w:rFonts w:ascii="Calibri" w:eastAsia="宋体" w:hAnsi="Calibri" w:cs="Times New Roman"/>
          <w:bCs/>
          <w:sz w:val="28"/>
          <w:szCs w:val="28"/>
          <w:lang w:val="x-none" w:eastAsia="x-none"/>
        </w:rPr>
      </w:pPr>
      <w:bookmarkStart w:id="8" w:name="_Toc45358091"/>
      <w:r w:rsidRPr="007C18FC">
        <w:rPr>
          <w:rFonts w:ascii="Calibri" w:eastAsia="宋体" w:hAnsi="Calibri" w:cs="Times New Roman" w:hint="eastAsia"/>
          <w:bCs/>
          <w:sz w:val="28"/>
          <w:szCs w:val="28"/>
          <w:lang w:val="x-none" w:eastAsia="x-none"/>
        </w:rPr>
        <w:t>选修课程：</w:t>
      </w:r>
      <w:r w:rsidRPr="007C18FC">
        <w:rPr>
          <w:rFonts w:ascii="Calibri" w:eastAsia="宋体" w:hAnsi="Calibri" w:cs="Times New Roman" w:hint="eastAsia"/>
          <w:bCs/>
          <w:sz w:val="28"/>
          <w:szCs w:val="28"/>
          <w:lang w:val="x-none" w:eastAsia="x-none"/>
        </w:rPr>
        <w:t xml:space="preserve"> </w:t>
      </w:r>
      <w:r w:rsidR="00FE5AC3">
        <w:rPr>
          <w:rFonts w:ascii="Calibri" w:eastAsia="宋体" w:hAnsi="Calibri" w:cs="Times New Roman" w:hint="eastAsia"/>
          <w:bCs/>
          <w:sz w:val="28"/>
          <w:szCs w:val="28"/>
          <w:lang w:val="x-none" w:eastAsia="x-none"/>
        </w:rPr>
        <w:t>18</w:t>
      </w:r>
      <w:r w:rsidRPr="007C18FC">
        <w:rPr>
          <w:rFonts w:ascii="Calibri" w:eastAsia="宋体" w:hAnsi="Calibri" w:cs="Times New Roman" w:hint="eastAsia"/>
          <w:bCs/>
          <w:sz w:val="28"/>
          <w:szCs w:val="28"/>
          <w:lang w:val="x-none" w:eastAsia="x-none"/>
        </w:rPr>
        <w:t>学分</w:t>
      </w:r>
      <w:bookmarkEnd w:id="8"/>
    </w:p>
    <w:p w:rsidR="007F29BA" w:rsidRPr="007C18FC" w:rsidRDefault="007F29BA" w:rsidP="007F29BA">
      <w:pPr>
        <w:keepNext/>
        <w:keepLines/>
        <w:outlineLvl w:val="0"/>
        <w:rPr>
          <w:rFonts w:ascii="Calibri" w:eastAsia="宋体" w:hAnsi="Calibri" w:cs="Times New Roman"/>
          <w:bCs/>
          <w:kern w:val="44"/>
          <w:sz w:val="28"/>
          <w:szCs w:val="28"/>
          <w:lang w:val="x-none" w:eastAsia="x-none"/>
        </w:rPr>
      </w:pPr>
      <w:bookmarkStart w:id="9" w:name="_Toc45358092"/>
      <w:r w:rsidRPr="007C18FC">
        <w:rPr>
          <w:rFonts w:ascii="Calibri" w:eastAsia="宋体" w:hAnsi="Calibri" w:cs="Times New Roman" w:hint="eastAsia"/>
          <w:bCs/>
          <w:kern w:val="44"/>
          <w:sz w:val="28"/>
          <w:szCs w:val="28"/>
          <w:lang w:val="x-none" w:eastAsia="x-none"/>
        </w:rPr>
        <w:t>2</w:t>
      </w:r>
      <w:r w:rsidRPr="007C18FC">
        <w:rPr>
          <w:rFonts w:ascii="Calibri" w:eastAsia="宋体" w:hAnsi="Calibri" w:cs="Times New Roman" w:hint="eastAsia"/>
          <w:bCs/>
          <w:kern w:val="44"/>
          <w:sz w:val="28"/>
          <w:szCs w:val="28"/>
          <w:lang w:val="x-none" w:eastAsia="x-none"/>
        </w:rPr>
        <w:t>、</w:t>
      </w:r>
      <w:r w:rsidRPr="007C18FC">
        <w:rPr>
          <w:rFonts w:ascii="Calibri" w:eastAsia="宋体" w:hAnsi="Calibri" w:cs="Times New Roman" w:hint="eastAsia"/>
          <w:b/>
          <w:bCs/>
          <w:kern w:val="44"/>
          <w:sz w:val="28"/>
          <w:szCs w:val="28"/>
          <w:lang w:val="x-none" w:eastAsia="x-none"/>
        </w:rPr>
        <w:t xml:space="preserve"> </w:t>
      </w:r>
      <w:r w:rsidRPr="007C18FC">
        <w:rPr>
          <w:rFonts w:ascii="Calibri" w:eastAsia="宋体" w:hAnsi="Calibri" w:cs="Times New Roman" w:hint="eastAsia"/>
          <w:bCs/>
          <w:kern w:val="44"/>
          <w:sz w:val="28"/>
          <w:szCs w:val="28"/>
          <w:lang w:val="x-none" w:eastAsia="x-none"/>
        </w:rPr>
        <w:t>艺术</w:t>
      </w:r>
      <w:r w:rsidRPr="007C18FC">
        <w:rPr>
          <w:rFonts w:ascii="Calibri" w:eastAsia="宋体" w:hAnsi="Calibri" w:cs="Times New Roman" w:hint="eastAsia"/>
          <w:bCs/>
          <w:kern w:val="44"/>
          <w:sz w:val="28"/>
          <w:szCs w:val="28"/>
          <w:lang w:val="x-none"/>
        </w:rPr>
        <w:t>史论</w:t>
      </w:r>
      <w:r w:rsidRPr="007C18FC">
        <w:rPr>
          <w:rFonts w:ascii="Calibri" w:eastAsia="宋体" w:hAnsi="Calibri" w:cs="Times New Roman" w:hint="eastAsia"/>
          <w:bCs/>
          <w:kern w:val="44"/>
          <w:sz w:val="28"/>
          <w:szCs w:val="28"/>
          <w:lang w:val="x-none" w:eastAsia="x-none"/>
        </w:rPr>
        <w:t>辅修</w:t>
      </w:r>
      <w:bookmarkStart w:id="10" w:name="_Toc45358095"/>
      <w:bookmarkEnd w:id="9"/>
    </w:p>
    <w:p w:rsidR="007F29BA" w:rsidRPr="007C18FC" w:rsidRDefault="007F29BA" w:rsidP="007F29BA">
      <w:pPr>
        <w:keepNext/>
        <w:keepLines/>
        <w:outlineLvl w:val="0"/>
        <w:rPr>
          <w:rFonts w:ascii="Calibri" w:eastAsia="宋体" w:hAnsi="Calibri" w:cs="Times New Roman"/>
          <w:bCs/>
          <w:kern w:val="44"/>
          <w:sz w:val="28"/>
          <w:szCs w:val="28"/>
          <w:lang w:val="x-none" w:eastAsia="x-none"/>
        </w:rPr>
      </w:pPr>
      <w:bookmarkStart w:id="11" w:name="OLE_LINK4"/>
      <w:bookmarkStart w:id="12" w:name="OLE_LINK5"/>
      <w:r w:rsidRPr="007C18FC">
        <w:rPr>
          <w:rFonts w:ascii="Calibri" w:eastAsia="宋体" w:hAnsi="Calibri" w:cs="Times New Roman" w:hint="eastAsia"/>
          <w:bCs/>
          <w:kern w:val="44"/>
          <w:sz w:val="28"/>
          <w:szCs w:val="28"/>
          <w:lang w:val="x-none" w:eastAsia="x-none"/>
        </w:rPr>
        <w:t>学分要求与课程设置</w:t>
      </w:r>
      <w:bookmarkEnd w:id="10"/>
    </w:p>
    <w:p w:rsidR="007F29BA" w:rsidRPr="007C18FC" w:rsidRDefault="007F29BA" w:rsidP="007F29BA">
      <w:pPr>
        <w:ind w:firstLineChars="100" w:firstLine="280"/>
        <w:rPr>
          <w:rFonts w:ascii="Calibri" w:eastAsia="宋体" w:hAnsi="Calibri" w:cs="Times New Roman"/>
          <w:sz w:val="28"/>
          <w:szCs w:val="28"/>
        </w:rPr>
      </w:pPr>
      <w:r w:rsidRPr="007C18FC">
        <w:rPr>
          <w:rFonts w:ascii="Calibri" w:eastAsia="宋体" w:hAnsi="Calibri" w:cs="Times New Roman" w:hint="eastAsia"/>
          <w:sz w:val="28"/>
          <w:szCs w:val="28"/>
        </w:rPr>
        <w:t>总学分：</w:t>
      </w:r>
      <w:r w:rsidR="00FE5AC3">
        <w:rPr>
          <w:rFonts w:ascii="Calibri" w:eastAsia="宋体" w:hAnsi="Calibri" w:cs="Times New Roman" w:hint="eastAsia"/>
          <w:sz w:val="28"/>
          <w:szCs w:val="28"/>
        </w:rPr>
        <w:t>27</w:t>
      </w:r>
      <w:r w:rsidRPr="007C18FC">
        <w:rPr>
          <w:rFonts w:ascii="Calibri" w:eastAsia="宋体" w:hAnsi="Calibri" w:cs="Times New Roman" w:hint="eastAsia"/>
          <w:sz w:val="28"/>
          <w:szCs w:val="28"/>
        </w:rPr>
        <w:t>学分，其中：</w:t>
      </w:r>
    </w:p>
    <w:p w:rsidR="007F29BA" w:rsidRPr="007C18FC" w:rsidRDefault="007F29BA" w:rsidP="007F29BA">
      <w:pPr>
        <w:rPr>
          <w:rFonts w:ascii="Calibri" w:eastAsia="宋体" w:hAnsi="Calibri" w:cs="Times New Roman"/>
          <w:sz w:val="28"/>
          <w:szCs w:val="28"/>
        </w:rPr>
      </w:pPr>
      <w:bookmarkStart w:id="13" w:name="_Toc45358096"/>
      <w:r w:rsidRPr="007C18FC">
        <w:rPr>
          <w:rFonts w:ascii="Calibri" w:eastAsia="宋体" w:hAnsi="Calibri" w:cs="Times New Roman" w:hint="eastAsia"/>
          <w:sz w:val="28"/>
          <w:szCs w:val="28"/>
        </w:rPr>
        <w:t>必修课程：</w:t>
      </w:r>
      <w:r w:rsidR="00FE5AC3">
        <w:rPr>
          <w:rFonts w:ascii="Calibri" w:eastAsia="宋体" w:hAnsi="Calibri" w:cs="Times New Roman" w:hint="eastAsia"/>
          <w:sz w:val="28"/>
          <w:szCs w:val="28"/>
        </w:rPr>
        <w:t>27</w:t>
      </w:r>
      <w:r w:rsidRPr="007C18FC">
        <w:rPr>
          <w:rFonts w:ascii="Calibri" w:eastAsia="宋体" w:hAnsi="Calibri" w:cs="Times New Roman" w:hint="eastAsia"/>
          <w:sz w:val="28"/>
          <w:szCs w:val="28"/>
        </w:rPr>
        <w:t>学分</w:t>
      </w:r>
      <w:bookmarkEnd w:id="13"/>
    </w:p>
    <w:bookmarkEnd w:id="11"/>
    <w:bookmarkEnd w:id="12"/>
    <w:p w:rsidR="00031CBE" w:rsidRPr="007C18FC" w:rsidRDefault="00031CBE" w:rsidP="00031CBE">
      <w:pPr>
        <w:keepNext/>
        <w:keepLines/>
        <w:outlineLvl w:val="0"/>
        <w:rPr>
          <w:rFonts w:ascii="Calibri" w:eastAsia="宋体" w:hAnsi="Calibri" w:cs="Times New Roman"/>
          <w:b/>
          <w:bCs/>
          <w:kern w:val="44"/>
          <w:sz w:val="28"/>
          <w:szCs w:val="28"/>
          <w:lang w:val="x-none" w:eastAsia="x-none"/>
        </w:rPr>
      </w:pPr>
      <w:r w:rsidRPr="007C18FC">
        <w:rPr>
          <w:rFonts w:ascii="Calibri" w:eastAsia="宋体" w:hAnsi="Calibri" w:cs="Times New Roman" w:hint="eastAsia"/>
          <w:b/>
          <w:bCs/>
          <w:kern w:val="44"/>
          <w:sz w:val="28"/>
          <w:szCs w:val="28"/>
          <w:lang w:val="x-none" w:eastAsia="x-none"/>
        </w:rPr>
        <w:t>五、</w:t>
      </w:r>
      <w:r w:rsidRPr="007C18FC">
        <w:rPr>
          <w:rFonts w:ascii="Calibri" w:eastAsia="宋体" w:hAnsi="Calibri" w:cs="Times New Roman" w:hint="eastAsia"/>
          <w:b/>
          <w:bCs/>
          <w:kern w:val="44"/>
          <w:sz w:val="28"/>
          <w:szCs w:val="28"/>
          <w:lang w:val="x-none"/>
        </w:rPr>
        <w:t>申请报名</w:t>
      </w:r>
    </w:p>
    <w:p w:rsidR="00031CBE" w:rsidRPr="007C18FC" w:rsidRDefault="00031CBE" w:rsidP="00031CBE">
      <w:pPr>
        <w:ind w:firstLineChars="200" w:firstLine="560"/>
        <w:rPr>
          <w:rFonts w:ascii="Calibri" w:eastAsia="宋体" w:hAnsi="Calibri" w:cs="Times New Roman"/>
          <w:sz w:val="28"/>
          <w:szCs w:val="28"/>
        </w:rPr>
      </w:pPr>
      <w:r w:rsidRPr="007C18FC">
        <w:rPr>
          <w:rFonts w:ascii="Calibri" w:eastAsia="宋体" w:hAnsi="Calibri" w:cs="Times New Roman" w:hint="eastAsia"/>
          <w:sz w:val="28"/>
          <w:szCs w:val="28"/>
        </w:rPr>
        <w:t>1.</w:t>
      </w:r>
      <w:r w:rsidRPr="007C18FC">
        <w:rPr>
          <w:rFonts w:ascii="Calibri" w:eastAsia="宋体" w:hAnsi="Calibri" w:cs="Times New Roman" w:hint="eastAsia"/>
          <w:sz w:val="28"/>
          <w:szCs w:val="28"/>
        </w:rPr>
        <w:t>招生对象：全校招收</w:t>
      </w:r>
      <w:r w:rsidRPr="007C18FC">
        <w:rPr>
          <w:rFonts w:ascii="Calibri" w:eastAsia="宋体" w:hAnsi="Calibri" w:cs="Times New Roman" w:hint="eastAsia"/>
          <w:sz w:val="28"/>
          <w:szCs w:val="28"/>
        </w:rPr>
        <w:t>201</w:t>
      </w:r>
      <w:r w:rsidR="00091D5A">
        <w:rPr>
          <w:rFonts w:ascii="Calibri" w:eastAsia="宋体" w:hAnsi="Calibri" w:cs="Times New Roman" w:hint="eastAsia"/>
          <w:sz w:val="28"/>
          <w:szCs w:val="28"/>
        </w:rPr>
        <w:t>7</w:t>
      </w:r>
      <w:r w:rsidRPr="007C18FC">
        <w:rPr>
          <w:rFonts w:ascii="Calibri" w:eastAsia="宋体" w:hAnsi="Calibri" w:cs="Times New Roman" w:hint="eastAsia"/>
          <w:sz w:val="28"/>
          <w:szCs w:val="28"/>
        </w:rPr>
        <w:t>级、</w:t>
      </w:r>
      <w:r w:rsidRPr="007C18FC">
        <w:rPr>
          <w:rFonts w:ascii="Calibri" w:eastAsia="宋体" w:hAnsi="Calibri" w:cs="Times New Roman" w:hint="eastAsia"/>
          <w:sz w:val="28"/>
          <w:szCs w:val="28"/>
        </w:rPr>
        <w:t>201</w:t>
      </w:r>
      <w:r w:rsidR="0022088B">
        <w:rPr>
          <w:rFonts w:ascii="Calibri" w:eastAsia="宋体" w:hAnsi="Calibri" w:cs="Times New Roman" w:hint="eastAsia"/>
          <w:sz w:val="28"/>
          <w:szCs w:val="28"/>
        </w:rPr>
        <w:t>6</w:t>
      </w:r>
      <w:r w:rsidRPr="007C18FC">
        <w:rPr>
          <w:rFonts w:ascii="Calibri" w:eastAsia="宋体" w:hAnsi="Calibri" w:cs="Times New Roman" w:hint="eastAsia"/>
          <w:sz w:val="28"/>
          <w:szCs w:val="28"/>
        </w:rPr>
        <w:t>级在校本科学生。招生人数</w:t>
      </w:r>
      <w:r w:rsidRPr="007C18FC">
        <w:rPr>
          <w:rFonts w:ascii="Calibri" w:eastAsia="宋体" w:hAnsi="Calibri" w:cs="Times New Roman" w:hint="eastAsia"/>
          <w:sz w:val="28"/>
          <w:szCs w:val="28"/>
        </w:rPr>
        <w:t>50</w:t>
      </w:r>
      <w:r w:rsidRPr="007C18FC">
        <w:rPr>
          <w:rFonts w:ascii="Calibri" w:eastAsia="宋体" w:hAnsi="Calibri" w:cs="Times New Roman" w:hint="eastAsia"/>
          <w:sz w:val="28"/>
          <w:szCs w:val="28"/>
        </w:rPr>
        <w:t>人。</w:t>
      </w:r>
    </w:p>
    <w:p w:rsidR="00031CBE" w:rsidRPr="007C18FC" w:rsidRDefault="00031CBE" w:rsidP="00031CBE">
      <w:pPr>
        <w:ind w:firstLineChars="200" w:firstLine="560"/>
        <w:rPr>
          <w:rFonts w:ascii="Calibri" w:eastAsia="宋体" w:hAnsi="Calibri" w:cs="Times New Roman"/>
          <w:sz w:val="28"/>
          <w:szCs w:val="28"/>
        </w:rPr>
      </w:pPr>
      <w:r w:rsidRPr="007C18FC">
        <w:rPr>
          <w:rFonts w:ascii="Calibri" w:eastAsia="宋体" w:hAnsi="Calibri" w:cs="Times New Roman"/>
          <w:sz w:val="28"/>
          <w:szCs w:val="28"/>
        </w:rPr>
        <w:t>2.</w:t>
      </w:r>
      <w:r w:rsidRPr="007C18FC">
        <w:rPr>
          <w:rFonts w:ascii="Calibri" w:eastAsia="宋体" w:hAnsi="Calibri" w:cs="Times New Roman" w:hint="eastAsia"/>
          <w:sz w:val="28"/>
          <w:szCs w:val="28"/>
        </w:rPr>
        <w:t>报名资格：主修专业没有不及格课程且平均学分绩点高于或等于</w:t>
      </w:r>
      <w:r>
        <w:rPr>
          <w:rFonts w:ascii="Calibri" w:eastAsia="宋体" w:hAnsi="Calibri" w:cs="Times New Roman" w:hint="eastAsia"/>
          <w:sz w:val="28"/>
          <w:szCs w:val="28"/>
        </w:rPr>
        <w:t>3.0</w:t>
      </w:r>
      <w:r w:rsidRPr="007C18FC">
        <w:rPr>
          <w:rFonts w:ascii="Calibri" w:eastAsia="宋体" w:hAnsi="Calibri" w:cs="Times New Roman" w:hint="eastAsia"/>
          <w:sz w:val="28"/>
          <w:szCs w:val="28"/>
        </w:rPr>
        <w:t>。</w:t>
      </w:r>
    </w:p>
    <w:p w:rsidR="00031CBE" w:rsidRDefault="00031CBE" w:rsidP="00031CBE">
      <w:pPr>
        <w:ind w:firstLineChars="200" w:firstLine="560"/>
        <w:rPr>
          <w:rFonts w:ascii="Calibri" w:eastAsia="宋体" w:hAnsi="Calibri" w:cs="Times New Roman"/>
          <w:sz w:val="28"/>
          <w:szCs w:val="28"/>
        </w:rPr>
      </w:pPr>
      <w:r w:rsidRPr="007C18FC">
        <w:rPr>
          <w:rFonts w:ascii="Calibri" w:eastAsia="宋体" w:hAnsi="Calibri" w:cs="Times New Roman"/>
          <w:sz w:val="28"/>
          <w:szCs w:val="28"/>
        </w:rPr>
        <w:t>3.</w:t>
      </w:r>
      <w:r w:rsidRPr="007C18FC">
        <w:rPr>
          <w:rFonts w:ascii="Calibri" w:eastAsia="宋体" w:hAnsi="Calibri" w:cs="Times New Roman" w:hint="eastAsia"/>
          <w:sz w:val="28"/>
          <w:szCs w:val="28"/>
        </w:rPr>
        <w:t>没有选择其他的辅修</w:t>
      </w:r>
      <w:r w:rsidRPr="007C18FC">
        <w:rPr>
          <w:rFonts w:ascii="Calibri" w:eastAsia="宋体" w:hAnsi="Calibri" w:cs="Times New Roman" w:hint="eastAsia"/>
          <w:sz w:val="28"/>
          <w:szCs w:val="28"/>
        </w:rPr>
        <w:t>\</w:t>
      </w:r>
      <w:r w:rsidRPr="007C18FC">
        <w:rPr>
          <w:rFonts w:ascii="Calibri" w:eastAsia="宋体" w:hAnsi="Calibri" w:cs="Times New Roman" w:hint="eastAsia"/>
          <w:sz w:val="28"/>
          <w:szCs w:val="28"/>
        </w:rPr>
        <w:t>双学位</w:t>
      </w:r>
      <w:r w:rsidRPr="007C18FC">
        <w:rPr>
          <w:rFonts w:ascii="Calibri" w:eastAsia="宋体" w:hAnsi="Calibri" w:cs="Times New Roman"/>
          <w:sz w:val="28"/>
          <w:szCs w:val="28"/>
        </w:rPr>
        <w:t>.</w:t>
      </w:r>
    </w:p>
    <w:p w:rsidR="00031CBE" w:rsidRPr="007C18FC" w:rsidRDefault="00031CBE" w:rsidP="00031CBE">
      <w:pPr>
        <w:ind w:firstLineChars="200" w:firstLine="562"/>
        <w:rPr>
          <w:rFonts w:ascii="Calibri" w:eastAsia="宋体" w:hAnsi="Calibri" w:cs="Times New Roman"/>
          <w:sz w:val="28"/>
          <w:szCs w:val="28"/>
        </w:rPr>
      </w:pPr>
      <w:r w:rsidRPr="00E65085">
        <w:rPr>
          <w:rFonts w:ascii="Calibri" w:eastAsia="宋体" w:hAnsi="Calibri" w:cs="Times New Roman"/>
          <w:b/>
          <w:sz w:val="28"/>
          <w:szCs w:val="28"/>
        </w:rPr>
        <w:br w:type="page"/>
      </w:r>
      <w:r w:rsidRPr="007C18FC">
        <w:rPr>
          <w:rFonts w:ascii="Calibri" w:eastAsia="宋体" w:hAnsi="Calibri" w:cs="Times New Roman"/>
          <w:sz w:val="28"/>
          <w:szCs w:val="28"/>
        </w:rPr>
        <w:lastRenderedPageBreak/>
        <w:t xml:space="preserve"> </w:t>
      </w:r>
    </w:p>
    <w:p w:rsidR="00031CBE" w:rsidRPr="00C95E87" w:rsidRDefault="00031CBE" w:rsidP="00031CBE">
      <w:pPr>
        <w:rPr>
          <w:rFonts w:ascii="Calibri" w:eastAsia="宋体" w:hAnsi="Calibri" w:cs="Times New Roman"/>
          <w:sz w:val="24"/>
          <w:szCs w:val="24"/>
        </w:rPr>
      </w:pPr>
      <w:r w:rsidRPr="00C95E87">
        <w:rPr>
          <w:rFonts w:ascii="Calibri" w:eastAsia="宋体" w:hAnsi="Calibri" w:cs="Times New Roman" w:hint="eastAsia"/>
          <w:b/>
          <w:bCs/>
          <w:sz w:val="24"/>
          <w:szCs w:val="24"/>
        </w:rPr>
        <w:t>报名流程：</w:t>
      </w:r>
    </w:p>
    <w:tbl>
      <w:tblPr>
        <w:tblW w:w="8223" w:type="dxa"/>
        <w:jc w:val="center"/>
        <w:tblCellMar>
          <w:left w:w="0" w:type="dxa"/>
          <w:right w:w="0" w:type="dxa"/>
        </w:tblCellMar>
        <w:tblLook w:val="04A0" w:firstRow="1" w:lastRow="0" w:firstColumn="1" w:lastColumn="0" w:noHBand="0" w:noVBand="1"/>
      </w:tblPr>
      <w:tblGrid>
        <w:gridCol w:w="1107"/>
        <w:gridCol w:w="940"/>
        <w:gridCol w:w="6176"/>
      </w:tblGrid>
      <w:tr w:rsidR="00031CBE" w:rsidRPr="00C95E87" w:rsidTr="00EE5854">
        <w:trPr>
          <w:trHeight w:val="1646"/>
          <w:jc w:val="center"/>
        </w:trPr>
        <w:tc>
          <w:tcPr>
            <w:tcW w:w="1107" w:type="dxa"/>
            <w:tcBorders>
              <w:top w:val="single" w:sz="8" w:space="0" w:color="0000FF"/>
              <w:left w:val="single" w:sz="8" w:space="0" w:color="0000FF"/>
              <w:bottom w:val="single" w:sz="8" w:space="0" w:color="0000FF"/>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第一步</w:t>
            </w:r>
          </w:p>
        </w:tc>
        <w:tc>
          <w:tcPr>
            <w:tcW w:w="940" w:type="dxa"/>
            <w:tcBorders>
              <w:top w:val="single" w:sz="8" w:space="0" w:color="0000FF"/>
              <w:left w:val="nil"/>
              <w:bottom w:val="single" w:sz="8" w:space="0" w:color="0000FF"/>
              <w:right w:val="single" w:sz="8" w:space="0" w:color="0000FF"/>
            </w:tcBorders>
            <w:tcMar>
              <w:top w:w="0" w:type="dxa"/>
              <w:left w:w="108" w:type="dxa"/>
              <w:bottom w:w="0" w:type="dxa"/>
              <w:right w:w="108" w:type="dxa"/>
            </w:tcMar>
            <w:vAlign w:val="center"/>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学校教务部网上报名</w:t>
            </w:r>
          </w:p>
        </w:tc>
        <w:tc>
          <w:tcPr>
            <w:tcW w:w="6176" w:type="dxa"/>
            <w:tcBorders>
              <w:top w:val="single" w:sz="8" w:space="0" w:color="0000FF"/>
              <w:left w:val="nil"/>
              <w:bottom w:val="single" w:sz="8" w:space="0" w:color="0000FF"/>
              <w:right w:val="single" w:sz="8" w:space="0" w:color="0000FF"/>
            </w:tcBorders>
            <w:tcMar>
              <w:top w:w="0" w:type="dxa"/>
              <w:left w:w="108" w:type="dxa"/>
              <w:bottom w:w="0" w:type="dxa"/>
              <w:right w:w="108" w:type="dxa"/>
            </w:tcMar>
            <w:vAlign w:val="center"/>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请</w:t>
            </w:r>
            <w:r w:rsidRPr="00C95E87">
              <w:rPr>
                <w:rFonts w:ascii="Calibri" w:eastAsia="宋体" w:hAnsi="Calibri" w:cs="Times New Roman" w:hint="eastAsia"/>
                <w:b/>
                <w:bCs/>
                <w:color w:val="FF0000"/>
                <w:sz w:val="24"/>
                <w:szCs w:val="24"/>
              </w:rPr>
              <w:t>学生</w:t>
            </w:r>
            <w:r w:rsidRPr="00C95E87">
              <w:rPr>
                <w:rFonts w:ascii="Calibri" w:eastAsia="宋体" w:hAnsi="Calibri" w:cs="Times New Roman" w:hint="eastAsia"/>
                <w:b/>
                <w:bCs/>
                <w:sz w:val="24"/>
                <w:szCs w:val="24"/>
              </w:rPr>
              <w:t>根据教务部通知，登录校内门户，进行网上报名，下载打印《北京大学校本部学生申请辅修／双学位报名表》及主修院系成绩单。</w:t>
            </w:r>
          </w:p>
        </w:tc>
      </w:tr>
      <w:tr w:rsidR="00031CBE" w:rsidRPr="00C95E87" w:rsidTr="00EE5854">
        <w:trPr>
          <w:trHeight w:val="1646"/>
          <w:jc w:val="center"/>
        </w:trPr>
        <w:tc>
          <w:tcPr>
            <w:tcW w:w="1107" w:type="dxa"/>
            <w:tcBorders>
              <w:top w:val="nil"/>
              <w:left w:val="single" w:sz="8" w:space="0" w:color="0000FF"/>
              <w:bottom w:val="single" w:sz="8" w:space="0" w:color="0000FF"/>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第二步</w:t>
            </w:r>
          </w:p>
        </w:tc>
        <w:tc>
          <w:tcPr>
            <w:tcW w:w="940" w:type="dxa"/>
            <w:tcBorders>
              <w:top w:val="nil"/>
              <w:left w:val="nil"/>
              <w:bottom w:val="single" w:sz="8" w:space="0" w:color="0000FF"/>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艺术学院现场</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报名和笔试</w:t>
            </w:r>
          </w:p>
        </w:tc>
        <w:tc>
          <w:tcPr>
            <w:tcW w:w="6176" w:type="dxa"/>
            <w:tcBorders>
              <w:top w:val="nil"/>
              <w:left w:val="nil"/>
              <w:bottom w:val="single" w:sz="8" w:space="0" w:color="0000FF"/>
              <w:right w:val="single" w:sz="8" w:space="0" w:color="0000FF"/>
            </w:tcBorders>
            <w:tcMar>
              <w:top w:w="0" w:type="dxa"/>
              <w:left w:w="108" w:type="dxa"/>
              <w:bottom w:w="0" w:type="dxa"/>
              <w:right w:w="108" w:type="dxa"/>
            </w:tcMar>
            <w:vAlign w:val="center"/>
          </w:tcPr>
          <w:p w:rsidR="001662B7" w:rsidRDefault="00031CBE" w:rsidP="00EE5854">
            <w:pPr>
              <w:rPr>
                <w:rFonts w:ascii="Calibri" w:eastAsia="宋体" w:hAnsi="Calibri" w:cs="Times New Roman"/>
                <w:b/>
                <w:bCs/>
                <w:sz w:val="24"/>
                <w:szCs w:val="24"/>
              </w:rPr>
            </w:pPr>
            <w:bookmarkStart w:id="14" w:name="OLE_LINK1"/>
            <w:r w:rsidRPr="00C95E87">
              <w:rPr>
                <w:rFonts w:ascii="Calibri" w:eastAsia="宋体" w:hAnsi="Calibri" w:cs="Times New Roman" w:hint="eastAsia"/>
                <w:b/>
                <w:bCs/>
                <w:sz w:val="24"/>
                <w:szCs w:val="24"/>
              </w:rPr>
              <w:t>《</w:t>
            </w:r>
            <w:bookmarkEnd w:id="14"/>
            <w:r w:rsidRPr="00C95E87">
              <w:rPr>
                <w:rFonts w:ascii="Calibri" w:eastAsia="宋体" w:hAnsi="Calibri" w:cs="Times New Roman" w:hint="eastAsia"/>
                <w:b/>
                <w:bCs/>
                <w:sz w:val="24"/>
                <w:szCs w:val="24"/>
              </w:rPr>
              <w:t>北京大学申请攻读辅修／双学位报名表》</w:t>
            </w:r>
            <w:r w:rsidR="007A050F" w:rsidRPr="00C95E87">
              <w:rPr>
                <w:rFonts w:ascii="Calibri" w:eastAsia="宋体" w:hAnsi="Calibri" w:cs="Times New Roman" w:hint="eastAsia"/>
                <w:b/>
                <w:bCs/>
                <w:sz w:val="24"/>
                <w:szCs w:val="24"/>
              </w:rPr>
              <w:t>，</w:t>
            </w:r>
            <w:r w:rsidRPr="00C95E87">
              <w:rPr>
                <w:rFonts w:ascii="Calibri" w:eastAsia="宋体" w:hAnsi="Calibri" w:cs="Times New Roman" w:hint="eastAsia"/>
                <w:b/>
                <w:bCs/>
                <w:sz w:val="24"/>
                <w:szCs w:val="24"/>
              </w:rPr>
              <w:t>携带《报名表》、成绩单及自我介绍（</w:t>
            </w:r>
            <w:r w:rsidRPr="00C95E87">
              <w:rPr>
                <w:rFonts w:ascii="Calibri" w:eastAsia="宋体" w:hAnsi="Calibri" w:cs="Times New Roman" w:hint="eastAsia"/>
                <w:b/>
                <w:bCs/>
                <w:sz w:val="24"/>
                <w:szCs w:val="24"/>
              </w:rPr>
              <w:t>2000</w:t>
            </w:r>
            <w:r w:rsidRPr="00C95E87">
              <w:rPr>
                <w:rFonts w:ascii="Calibri" w:eastAsia="宋体" w:hAnsi="Calibri" w:cs="Times New Roman" w:hint="eastAsia"/>
                <w:b/>
                <w:bCs/>
                <w:sz w:val="24"/>
                <w:szCs w:val="24"/>
              </w:rPr>
              <w:t>字以内）。</w:t>
            </w:r>
            <w:bookmarkStart w:id="15" w:name="_GoBack"/>
            <w:bookmarkEnd w:id="15"/>
          </w:p>
          <w:p w:rsidR="001662B7" w:rsidRDefault="00031CBE" w:rsidP="00EE5854">
            <w:pPr>
              <w:rPr>
                <w:rFonts w:ascii="Calibri" w:eastAsia="宋体" w:hAnsi="Calibri" w:cs="Times New Roman"/>
                <w:b/>
                <w:bCs/>
                <w:color w:val="FF0000"/>
                <w:sz w:val="24"/>
                <w:szCs w:val="24"/>
              </w:rPr>
            </w:pPr>
            <w:r w:rsidRPr="00C95E87">
              <w:rPr>
                <w:rFonts w:ascii="Calibri" w:eastAsia="宋体" w:hAnsi="Calibri" w:cs="Times New Roman" w:hint="eastAsia"/>
                <w:b/>
                <w:bCs/>
                <w:color w:val="FF0000"/>
                <w:sz w:val="24"/>
                <w:szCs w:val="24"/>
              </w:rPr>
              <w:t>于</w:t>
            </w:r>
            <w:r w:rsidRPr="00C95E87">
              <w:rPr>
                <w:rFonts w:ascii="Calibri" w:eastAsia="宋体" w:hAnsi="Calibri" w:cs="Times New Roman"/>
                <w:b/>
                <w:bCs/>
                <w:color w:val="FF0000"/>
                <w:sz w:val="24"/>
                <w:szCs w:val="24"/>
              </w:rPr>
              <w:t>201</w:t>
            </w:r>
            <w:r w:rsidR="0022088B" w:rsidRPr="00C95E87">
              <w:rPr>
                <w:rFonts w:ascii="Calibri" w:eastAsia="宋体" w:hAnsi="Calibri" w:cs="Times New Roman" w:hint="eastAsia"/>
                <w:b/>
                <w:bCs/>
                <w:color w:val="FF0000"/>
                <w:sz w:val="24"/>
                <w:szCs w:val="24"/>
              </w:rPr>
              <w:t>8</w:t>
            </w:r>
            <w:r w:rsidRPr="00C95E87">
              <w:rPr>
                <w:rFonts w:ascii="Calibri" w:eastAsia="宋体" w:hAnsi="Calibri" w:cs="Times New Roman" w:hint="eastAsia"/>
                <w:b/>
                <w:bCs/>
                <w:color w:val="FF0000"/>
                <w:sz w:val="24"/>
                <w:szCs w:val="24"/>
              </w:rPr>
              <w:t>年</w:t>
            </w:r>
            <w:r w:rsidR="00BB0D67" w:rsidRPr="00C95E87">
              <w:rPr>
                <w:rFonts w:ascii="Calibri" w:eastAsia="宋体" w:hAnsi="Calibri" w:cs="Times New Roman" w:hint="eastAsia"/>
                <w:b/>
                <w:bCs/>
                <w:color w:val="FF0000"/>
                <w:sz w:val="24"/>
                <w:szCs w:val="24"/>
              </w:rPr>
              <w:t>5</w:t>
            </w:r>
            <w:r w:rsidRPr="00C95E87">
              <w:rPr>
                <w:rFonts w:ascii="Calibri" w:eastAsia="宋体" w:hAnsi="Calibri" w:cs="Times New Roman" w:hint="eastAsia"/>
                <w:b/>
                <w:bCs/>
                <w:color w:val="FF0000"/>
                <w:sz w:val="24"/>
                <w:szCs w:val="24"/>
              </w:rPr>
              <w:t>月</w:t>
            </w:r>
            <w:r w:rsidR="00091D5A">
              <w:rPr>
                <w:rFonts w:ascii="Calibri" w:eastAsia="宋体" w:hAnsi="Calibri" w:cs="Times New Roman" w:hint="eastAsia"/>
                <w:b/>
                <w:bCs/>
                <w:color w:val="FF0000"/>
                <w:sz w:val="24"/>
                <w:szCs w:val="24"/>
              </w:rPr>
              <w:t>11</w:t>
            </w:r>
            <w:r w:rsidRPr="00C95E87">
              <w:rPr>
                <w:rFonts w:ascii="Calibri" w:eastAsia="宋体" w:hAnsi="Calibri" w:cs="Times New Roman" w:hint="eastAsia"/>
                <w:b/>
                <w:bCs/>
                <w:color w:val="FF0000"/>
                <w:sz w:val="24"/>
                <w:szCs w:val="24"/>
              </w:rPr>
              <w:t>日</w:t>
            </w:r>
          </w:p>
          <w:p w:rsidR="001662B7" w:rsidRDefault="00031CBE" w:rsidP="00EE5854">
            <w:pPr>
              <w:rPr>
                <w:rFonts w:ascii="Calibri" w:eastAsia="宋体" w:hAnsi="Calibri" w:cs="Times New Roman"/>
                <w:b/>
                <w:bCs/>
                <w:color w:val="FF0000"/>
                <w:sz w:val="24"/>
                <w:szCs w:val="24"/>
              </w:rPr>
            </w:pPr>
            <w:r w:rsidRPr="00C95E87">
              <w:rPr>
                <w:rFonts w:ascii="Calibri" w:eastAsia="宋体" w:hAnsi="Calibri" w:cs="Times New Roman" w:hint="eastAsia"/>
                <w:b/>
                <w:bCs/>
                <w:color w:val="FF0000"/>
                <w:sz w:val="24"/>
                <w:szCs w:val="24"/>
              </w:rPr>
              <w:t>1</w:t>
            </w:r>
            <w:r w:rsidR="00091D5A">
              <w:rPr>
                <w:rFonts w:ascii="Calibri" w:eastAsia="宋体" w:hAnsi="Calibri" w:cs="Times New Roman"/>
                <w:b/>
                <w:bCs/>
                <w:color w:val="FF0000"/>
                <w:sz w:val="24"/>
                <w:szCs w:val="24"/>
              </w:rPr>
              <w:t>3</w:t>
            </w:r>
            <w:r w:rsidRPr="00C95E87">
              <w:rPr>
                <w:rFonts w:ascii="Calibri" w:eastAsia="宋体" w:hAnsi="Calibri" w:cs="Times New Roman" w:hint="eastAsia"/>
                <w:b/>
                <w:bCs/>
                <w:color w:val="FF0000"/>
                <w:sz w:val="24"/>
                <w:szCs w:val="24"/>
              </w:rPr>
              <w:t>:</w:t>
            </w:r>
            <w:r w:rsidR="00A56448">
              <w:rPr>
                <w:rFonts w:ascii="Calibri" w:eastAsia="宋体" w:hAnsi="Calibri" w:cs="Times New Roman" w:hint="eastAsia"/>
                <w:b/>
                <w:bCs/>
                <w:color w:val="FF0000"/>
                <w:sz w:val="24"/>
                <w:szCs w:val="24"/>
              </w:rPr>
              <w:t>0</w:t>
            </w:r>
            <w:r w:rsidRPr="00C95E87">
              <w:rPr>
                <w:rFonts w:ascii="Calibri" w:eastAsia="宋体" w:hAnsi="Calibri" w:cs="Times New Roman" w:hint="eastAsia"/>
                <w:b/>
                <w:bCs/>
                <w:color w:val="FF0000"/>
                <w:sz w:val="24"/>
                <w:szCs w:val="24"/>
              </w:rPr>
              <w:t>0</w:t>
            </w:r>
            <w:r w:rsidR="00BB0D67" w:rsidRPr="00C95E87">
              <w:rPr>
                <w:rFonts w:ascii="Calibri" w:eastAsia="宋体" w:hAnsi="Calibri" w:cs="Times New Roman" w:hint="eastAsia"/>
                <w:b/>
                <w:bCs/>
                <w:color w:val="FF0000"/>
                <w:sz w:val="24"/>
                <w:szCs w:val="24"/>
              </w:rPr>
              <w:t>---1</w:t>
            </w:r>
            <w:r w:rsidR="00A56448">
              <w:rPr>
                <w:rFonts w:ascii="Calibri" w:eastAsia="宋体" w:hAnsi="Calibri" w:cs="Times New Roman" w:hint="eastAsia"/>
                <w:b/>
                <w:bCs/>
                <w:color w:val="FF0000"/>
                <w:sz w:val="24"/>
                <w:szCs w:val="24"/>
              </w:rPr>
              <w:t>3</w:t>
            </w:r>
            <w:r w:rsidR="00BB0D67" w:rsidRPr="00C95E87">
              <w:rPr>
                <w:rFonts w:ascii="Calibri" w:eastAsia="宋体" w:hAnsi="Calibri" w:cs="Times New Roman" w:hint="eastAsia"/>
                <w:b/>
                <w:bCs/>
                <w:color w:val="FF0000"/>
                <w:sz w:val="24"/>
                <w:szCs w:val="24"/>
              </w:rPr>
              <w:t>：</w:t>
            </w:r>
            <w:r w:rsidR="00A56448">
              <w:rPr>
                <w:rFonts w:ascii="Calibri" w:eastAsia="宋体" w:hAnsi="Calibri" w:cs="Times New Roman" w:hint="eastAsia"/>
                <w:b/>
                <w:bCs/>
                <w:color w:val="FF0000"/>
                <w:sz w:val="24"/>
                <w:szCs w:val="24"/>
              </w:rPr>
              <w:t>3</w:t>
            </w:r>
            <w:r w:rsidR="00BB0D67" w:rsidRPr="00C95E87">
              <w:rPr>
                <w:rFonts w:ascii="Calibri" w:eastAsia="宋体" w:hAnsi="Calibri" w:cs="Times New Roman" w:hint="eastAsia"/>
                <w:b/>
                <w:bCs/>
                <w:color w:val="FF0000"/>
                <w:sz w:val="24"/>
                <w:szCs w:val="24"/>
              </w:rPr>
              <w:t>0</w:t>
            </w:r>
            <w:r w:rsidRPr="00C95E87">
              <w:rPr>
                <w:rFonts w:ascii="Calibri" w:eastAsia="宋体" w:hAnsi="Calibri" w:cs="Times New Roman" w:hint="eastAsia"/>
                <w:b/>
                <w:bCs/>
                <w:color w:val="FF0000"/>
                <w:sz w:val="24"/>
                <w:szCs w:val="24"/>
              </w:rPr>
              <w:t>时交至</w:t>
            </w:r>
            <w:r w:rsidR="00091D5A">
              <w:rPr>
                <w:rFonts w:ascii="Calibri" w:eastAsia="宋体" w:hAnsi="Calibri" w:cs="Times New Roman" w:hint="eastAsia"/>
                <w:b/>
                <w:bCs/>
                <w:color w:val="FF0000"/>
                <w:sz w:val="24"/>
                <w:szCs w:val="24"/>
              </w:rPr>
              <w:t>理</w:t>
            </w:r>
            <w:r w:rsidRPr="00C95E87">
              <w:rPr>
                <w:rFonts w:ascii="Calibri" w:eastAsia="宋体" w:hAnsi="Calibri" w:cs="Times New Roman" w:hint="eastAsia"/>
                <w:b/>
                <w:bCs/>
                <w:color w:val="FF0000"/>
                <w:sz w:val="24"/>
                <w:szCs w:val="24"/>
              </w:rPr>
              <w:t>教</w:t>
            </w:r>
            <w:r w:rsidR="00091D5A">
              <w:rPr>
                <w:rFonts w:ascii="Calibri" w:eastAsia="宋体" w:hAnsi="Calibri" w:cs="Times New Roman" w:hint="eastAsia"/>
                <w:b/>
                <w:bCs/>
                <w:color w:val="FF0000"/>
                <w:sz w:val="24"/>
                <w:szCs w:val="24"/>
              </w:rPr>
              <w:t>106</w:t>
            </w:r>
            <w:r w:rsidR="00BB0D67" w:rsidRPr="00C95E87">
              <w:rPr>
                <w:rFonts w:ascii="Calibri" w:eastAsia="宋体" w:hAnsi="Calibri" w:cs="Times New Roman" w:hint="eastAsia"/>
                <w:b/>
                <w:bCs/>
                <w:color w:val="FF0000"/>
                <w:sz w:val="24"/>
                <w:szCs w:val="24"/>
              </w:rPr>
              <w:t>。</w:t>
            </w:r>
          </w:p>
          <w:p w:rsidR="00031CBE" w:rsidRPr="00C95E87" w:rsidRDefault="00DD7091" w:rsidP="00EE5854">
            <w:pPr>
              <w:rPr>
                <w:rFonts w:ascii="Calibri" w:eastAsia="宋体" w:hAnsi="Calibri" w:cs="Times New Roman"/>
                <w:b/>
                <w:bCs/>
                <w:color w:val="FF0000"/>
                <w:sz w:val="24"/>
                <w:szCs w:val="24"/>
              </w:rPr>
            </w:pPr>
            <w:r w:rsidRPr="00C95E87">
              <w:rPr>
                <w:rFonts w:ascii="Calibri" w:eastAsia="宋体" w:hAnsi="Calibri" w:cs="Times New Roman" w:hint="eastAsia"/>
                <w:b/>
                <w:bCs/>
                <w:color w:val="FF0000"/>
                <w:sz w:val="24"/>
                <w:szCs w:val="24"/>
              </w:rPr>
              <w:t>1</w:t>
            </w:r>
            <w:r w:rsidR="00A80EA6">
              <w:rPr>
                <w:rFonts w:ascii="Calibri" w:eastAsia="宋体" w:hAnsi="Calibri" w:cs="Times New Roman" w:hint="eastAsia"/>
                <w:b/>
                <w:bCs/>
                <w:color w:val="FF0000"/>
                <w:sz w:val="24"/>
                <w:szCs w:val="24"/>
              </w:rPr>
              <w:t>3</w:t>
            </w:r>
            <w:r w:rsidRPr="00C95E87">
              <w:rPr>
                <w:rFonts w:ascii="Calibri" w:eastAsia="宋体" w:hAnsi="Calibri" w:cs="Times New Roman" w:hint="eastAsia"/>
                <w:b/>
                <w:bCs/>
                <w:color w:val="FF0000"/>
                <w:sz w:val="24"/>
                <w:szCs w:val="24"/>
              </w:rPr>
              <w:t>：</w:t>
            </w:r>
            <w:r w:rsidR="00A80EA6">
              <w:rPr>
                <w:rFonts w:ascii="Calibri" w:eastAsia="宋体" w:hAnsi="Calibri" w:cs="Times New Roman" w:hint="eastAsia"/>
                <w:b/>
                <w:bCs/>
                <w:color w:val="FF0000"/>
                <w:sz w:val="24"/>
                <w:szCs w:val="24"/>
              </w:rPr>
              <w:t>3</w:t>
            </w:r>
            <w:r w:rsidR="00F2048A">
              <w:rPr>
                <w:rFonts w:ascii="Calibri" w:eastAsia="宋体" w:hAnsi="Calibri" w:cs="Times New Roman" w:hint="eastAsia"/>
                <w:b/>
                <w:bCs/>
                <w:color w:val="FF0000"/>
                <w:sz w:val="24"/>
                <w:szCs w:val="24"/>
              </w:rPr>
              <w:t>0</w:t>
            </w:r>
            <w:r w:rsidRPr="00C95E87">
              <w:rPr>
                <w:rFonts w:ascii="Calibri" w:eastAsia="宋体" w:hAnsi="Calibri" w:cs="Times New Roman" w:hint="eastAsia"/>
                <w:b/>
                <w:bCs/>
                <w:color w:val="FF0000"/>
                <w:sz w:val="24"/>
                <w:szCs w:val="24"/>
              </w:rPr>
              <w:t>---</w:t>
            </w:r>
            <w:r w:rsidR="00A80EA6">
              <w:rPr>
                <w:rFonts w:ascii="Calibri" w:eastAsia="宋体" w:hAnsi="Calibri" w:cs="Times New Roman" w:hint="eastAsia"/>
                <w:b/>
                <w:bCs/>
                <w:color w:val="FF0000"/>
                <w:sz w:val="24"/>
                <w:szCs w:val="24"/>
              </w:rPr>
              <w:t>14</w:t>
            </w:r>
            <w:r w:rsidRPr="00C95E87">
              <w:rPr>
                <w:rFonts w:ascii="Calibri" w:eastAsia="宋体" w:hAnsi="Calibri" w:cs="Times New Roman" w:hint="eastAsia"/>
                <w:b/>
                <w:bCs/>
                <w:color w:val="FF0000"/>
                <w:sz w:val="24"/>
                <w:szCs w:val="24"/>
              </w:rPr>
              <w:t>：</w:t>
            </w:r>
            <w:r w:rsidR="00A80EA6">
              <w:rPr>
                <w:rFonts w:ascii="Calibri" w:eastAsia="宋体" w:hAnsi="Calibri" w:cs="Times New Roman" w:hint="eastAsia"/>
                <w:b/>
                <w:bCs/>
                <w:color w:val="FF0000"/>
                <w:sz w:val="24"/>
                <w:szCs w:val="24"/>
              </w:rPr>
              <w:t>10</w:t>
            </w:r>
            <w:r w:rsidRPr="00C95E87">
              <w:rPr>
                <w:rFonts w:ascii="Calibri" w:eastAsia="宋体" w:hAnsi="Calibri" w:cs="Times New Roman" w:hint="eastAsia"/>
                <w:b/>
                <w:bCs/>
                <w:color w:val="FF0000"/>
                <w:sz w:val="24"/>
                <w:szCs w:val="24"/>
              </w:rPr>
              <w:t>进行教学计划说明会</w:t>
            </w:r>
          </w:p>
          <w:p w:rsidR="001662B7" w:rsidRDefault="001662B7" w:rsidP="00EE5854">
            <w:pPr>
              <w:rPr>
                <w:rFonts w:ascii="Calibri" w:eastAsia="宋体" w:hAnsi="Calibri" w:cs="Times New Roman"/>
                <w:b/>
                <w:color w:val="FF0000"/>
                <w:sz w:val="24"/>
                <w:szCs w:val="24"/>
              </w:rPr>
            </w:pPr>
            <w:r w:rsidRPr="00A56448">
              <w:rPr>
                <w:rFonts w:ascii="Calibri" w:eastAsia="宋体" w:hAnsi="Calibri" w:cs="Times New Roman" w:hint="eastAsia"/>
                <w:b/>
                <w:color w:val="FF0000"/>
                <w:sz w:val="24"/>
                <w:szCs w:val="24"/>
              </w:rPr>
              <w:t>笔试时间：</w:t>
            </w:r>
          </w:p>
          <w:p w:rsidR="001662B7" w:rsidRDefault="001662B7" w:rsidP="00EE5854">
            <w:pPr>
              <w:rPr>
                <w:rFonts w:ascii="Calibri" w:eastAsia="宋体" w:hAnsi="Calibri" w:cs="Times New Roman"/>
                <w:b/>
                <w:color w:val="FF0000"/>
                <w:sz w:val="24"/>
                <w:szCs w:val="24"/>
              </w:rPr>
            </w:pPr>
            <w:r w:rsidRPr="00A56448">
              <w:rPr>
                <w:rFonts w:ascii="Calibri" w:eastAsia="宋体" w:hAnsi="Calibri" w:cs="Times New Roman" w:hint="eastAsia"/>
                <w:b/>
                <w:color w:val="FF0000"/>
                <w:sz w:val="24"/>
                <w:szCs w:val="24"/>
              </w:rPr>
              <w:t>在</w:t>
            </w:r>
            <w:r w:rsidRPr="00A56448">
              <w:rPr>
                <w:rFonts w:ascii="Calibri" w:eastAsia="宋体" w:hAnsi="Calibri" w:cs="Times New Roman" w:hint="eastAsia"/>
                <w:b/>
                <w:color w:val="FF0000"/>
                <w:sz w:val="24"/>
                <w:szCs w:val="24"/>
              </w:rPr>
              <w:t>5</w:t>
            </w:r>
            <w:r w:rsidRPr="00A56448">
              <w:rPr>
                <w:rFonts w:ascii="Calibri" w:eastAsia="宋体" w:hAnsi="Calibri" w:cs="Times New Roman" w:hint="eastAsia"/>
                <w:b/>
                <w:color w:val="FF0000"/>
                <w:sz w:val="24"/>
                <w:szCs w:val="24"/>
              </w:rPr>
              <w:t>月</w:t>
            </w:r>
            <w:r w:rsidRPr="00A56448">
              <w:rPr>
                <w:rFonts w:ascii="Calibri" w:eastAsia="宋体" w:hAnsi="Calibri" w:cs="Times New Roman" w:hint="eastAsia"/>
                <w:b/>
                <w:color w:val="FF0000"/>
                <w:sz w:val="24"/>
                <w:szCs w:val="24"/>
              </w:rPr>
              <w:t>11</w:t>
            </w:r>
            <w:r w:rsidRPr="00A56448">
              <w:rPr>
                <w:rFonts w:ascii="Calibri" w:eastAsia="宋体" w:hAnsi="Calibri" w:cs="Times New Roman" w:hint="eastAsia"/>
                <w:b/>
                <w:color w:val="FF0000"/>
                <w:sz w:val="24"/>
                <w:szCs w:val="24"/>
              </w:rPr>
              <w:t>日</w:t>
            </w:r>
          </w:p>
          <w:p w:rsidR="00031CBE" w:rsidRPr="00C95E87" w:rsidRDefault="001662B7" w:rsidP="00EE5854">
            <w:pPr>
              <w:rPr>
                <w:rFonts w:ascii="Calibri" w:eastAsia="宋体" w:hAnsi="Calibri" w:cs="Times New Roman"/>
                <w:b/>
                <w:bCs/>
                <w:sz w:val="24"/>
                <w:szCs w:val="24"/>
              </w:rPr>
            </w:pPr>
            <w:r w:rsidRPr="00A56448">
              <w:rPr>
                <w:rFonts w:ascii="Calibri" w:eastAsia="宋体" w:hAnsi="Calibri" w:cs="Times New Roman" w:hint="eastAsia"/>
                <w:b/>
                <w:color w:val="FF0000"/>
                <w:sz w:val="24"/>
                <w:szCs w:val="24"/>
              </w:rPr>
              <w:t>下午</w:t>
            </w:r>
            <w:r w:rsidRPr="00A56448">
              <w:rPr>
                <w:rFonts w:ascii="Calibri" w:eastAsia="宋体" w:hAnsi="Calibri" w:cs="Times New Roman" w:hint="eastAsia"/>
                <w:b/>
                <w:color w:val="FF0000"/>
                <w:sz w:val="24"/>
                <w:szCs w:val="24"/>
              </w:rPr>
              <w:t>1</w:t>
            </w:r>
            <w:r>
              <w:rPr>
                <w:rFonts w:ascii="Calibri" w:eastAsia="宋体" w:hAnsi="Calibri" w:cs="Times New Roman" w:hint="eastAsia"/>
                <w:b/>
                <w:color w:val="FF0000"/>
                <w:sz w:val="24"/>
                <w:szCs w:val="24"/>
              </w:rPr>
              <w:t>4</w:t>
            </w:r>
            <w:r w:rsidRPr="00A56448">
              <w:rPr>
                <w:rFonts w:ascii="Calibri" w:eastAsia="宋体" w:hAnsi="Calibri" w:cs="Times New Roman" w:hint="eastAsia"/>
                <w:b/>
                <w:color w:val="FF0000"/>
                <w:sz w:val="24"/>
                <w:szCs w:val="24"/>
              </w:rPr>
              <w:t>:</w:t>
            </w:r>
            <w:r>
              <w:rPr>
                <w:rFonts w:ascii="Calibri" w:eastAsia="宋体" w:hAnsi="Calibri" w:cs="Times New Roman" w:hint="eastAsia"/>
                <w:b/>
                <w:color w:val="FF0000"/>
                <w:sz w:val="24"/>
                <w:szCs w:val="24"/>
              </w:rPr>
              <w:t>20</w:t>
            </w:r>
            <w:r w:rsidRPr="00A56448">
              <w:rPr>
                <w:rFonts w:ascii="Calibri" w:eastAsia="宋体" w:hAnsi="Calibri" w:cs="Times New Roman"/>
                <w:b/>
                <w:color w:val="FF0000"/>
                <w:sz w:val="24"/>
                <w:szCs w:val="24"/>
              </w:rPr>
              <w:t>—</w:t>
            </w:r>
            <w:r w:rsidRPr="00A56448">
              <w:rPr>
                <w:rFonts w:ascii="Calibri" w:eastAsia="宋体" w:hAnsi="Calibri" w:cs="Times New Roman" w:hint="eastAsia"/>
                <w:b/>
                <w:color w:val="FF0000"/>
                <w:sz w:val="24"/>
                <w:szCs w:val="24"/>
              </w:rPr>
              <w:t>1</w:t>
            </w:r>
            <w:r>
              <w:rPr>
                <w:rFonts w:ascii="Calibri" w:eastAsia="宋体" w:hAnsi="Calibri" w:cs="Times New Roman" w:hint="eastAsia"/>
                <w:b/>
                <w:color w:val="FF0000"/>
                <w:sz w:val="24"/>
                <w:szCs w:val="24"/>
              </w:rPr>
              <w:t>5</w:t>
            </w:r>
            <w:r w:rsidRPr="00A56448">
              <w:rPr>
                <w:rFonts w:ascii="Calibri" w:eastAsia="宋体" w:hAnsi="Calibri" w:cs="Times New Roman" w:hint="eastAsia"/>
                <w:b/>
                <w:color w:val="FF0000"/>
                <w:sz w:val="24"/>
                <w:szCs w:val="24"/>
              </w:rPr>
              <w:t>：</w:t>
            </w:r>
            <w:r>
              <w:rPr>
                <w:rFonts w:ascii="Calibri" w:eastAsia="宋体" w:hAnsi="Calibri" w:cs="Times New Roman" w:hint="eastAsia"/>
                <w:b/>
                <w:color w:val="FF0000"/>
                <w:sz w:val="24"/>
                <w:szCs w:val="24"/>
              </w:rPr>
              <w:t>30</w:t>
            </w:r>
            <w:r w:rsidRPr="00A56448">
              <w:rPr>
                <w:rFonts w:ascii="Calibri" w:eastAsia="宋体" w:hAnsi="Calibri" w:cs="Times New Roman" w:hint="eastAsia"/>
                <w:b/>
                <w:color w:val="FF0000"/>
                <w:sz w:val="24"/>
                <w:szCs w:val="24"/>
              </w:rPr>
              <w:t>时在理教</w:t>
            </w:r>
            <w:r w:rsidRPr="00A56448">
              <w:rPr>
                <w:rFonts w:ascii="Calibri" w:eastAsia="宋体" w:hAnsi="Calibri" w:cs="Times New Roman" w:hint="eastAsia"/>
                <w:b/>
                <w:color w:val="FF0000"/>
                <w:sz w:val="24"/>
                <w:szCs w:val="24"/>
              </w:rPr>
              <w:t>106</w:t>
            </w:r>
            <w:r>
              <w:rPr>
                <w:rFonts w:ascii="Calibri" w:eastAsia="宋体" w:hAnsi="Calibri" w:cs="Times New Roman" w:hint="eastAsia"/>
                <w:b/>
                <w:color w:val="FF0000"/>
                <w:sz w:val="24"/>
                <w:szCs w:val="24"/>
              </w:rPr>
              <w:t>考试</w:t>
            </w:r>
            <w:r w:rsidRPr="00A56448">
              <w:rPr>
                <w:rFonts w:ascii="Calibri" w:eastAsia="宋体" w:hAnsi="Calibri" w:cs="Times New Roman" w:hint="eastAsia"/>
                <w:b/>
                <w:color w:val="FF0000"/>
                <w:sz w:val="24"/>
                <w:szCs w:val="24"/>
              </w:rPr>
              <w:t>。</w:t>
            </w:r>
          </w:p>
          <w:p w:rsidR="00031CBE" w:rsidRPr="00C95E87" w:rsidRDefault="00031CBE" w:rsidP="00EE5854">
            <w:pPr>
              <w:rPr>
                <w:rFonts w:ascii="Calibri" w:eastAsia="宋体" w:hAnsi="Calibri" w:cs="Times New Roman"/>
                <w:b/>
                <w:bCs/>
                <w:sz w:val="24"/>
                <w:szCs w:val="24"/>
              </w:rPr>
            </w:pPr>
            <w:r w:rsidRPr="00C95E87">
              <w:rPr>
                <w:rFonts w:ascii="Calibri" w:eastAsia="宋体" w:hAnsi="Calibri" w:cs="Times New Roman" w:hint="eastAsia"/>
                <w:b/>
                <w:bCs/>
                <w:sz w:val="24"/>
                <w:szCs w:val="24"/>
              </w:rPr>
              <w:t>学院将根据报名人数和笔试成绩确定招生比例，排序进行筛选，录取部分学生。</w:t>
            </w:r>
          </w:p>
          <w:p w:rsidR="00031CBE" w:rsidRPr="00A56448" w:rsidRDefault="00031CBE" w:rsidP="00342618">
            <w:pPr>
              <w:rPr>
                <w:rFonts w:ascii="Calibri" w:eastAsia="宋体" w:hAnsi="Calibri" w:cs="Times New Roman"/>
                <w:b/>
                <w:sz w:val="24"/>
                <w:szCs w:val="24"/>
              </w:rPr>
            </w:pPr>
          </w:p>
        </w:tc>
      </w:tr>
      <w:tr w:rsidR="00031CBE" w:rsidRPr="00C95E87" w:rsidTr="00EE5854">
        <w:trPr>
          <w:trHeight w:val="1646"/>
          <w:jc w:val="center"/>
        </w:trPr>
        <w:tc>
          <w:tcPr>
            <w:tcW w:w="1107" w:type="dxa"/>
            <w:tcBorders>
              <w:top w:val="nil"/>
              <w:left w:val="single" w:sz="8" w:space="0" w:color="0000FF"/>
              <w:bottom w:val="single" w:sz="8" w:space="0" w:color="0000FF"/>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第三步</w:t>
            </w:r>
          </w:p>
        </w:tc>
        <w:tc>
          <w:tcPr>
            <w:tcW w:w="940" w:type="dxa"/>
            <w:tcBorders>
              <w:top w:val="nil"/>
              <w:left w:val="nil"/>
              <w:bottom w:val="single" w:sz="8" w:space="0" w:color="0000FF"/>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最终审核录取：</w:t>
            </w:r>
          </w:p>
        </w:tc>
        <w:tc>
          <w:tcPr>
            <w:tcW w:w="6176" w:type="dxa"/>
            <w:tcBorders>
              <w:top w:val="nil"/>
              <w:left w:val="nil"/>
              <w:bottom w:val="single" w:sz="8" w:space="0" w:color="0000FF"/>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sz w:val="24"/>
                <w:szCs w:val="24"/>
              </w:rPr>
              <w:t>  </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sz w:val="24"/>
                <w:szCs w:val="24"/>
              </w:rPr>
              <w:t>201</w:t>
            </w:r>
            <w:r w:rsidR="0022088B" w:rsidRPr="00C95E87">
              <w:rPr>
                <w:rFonts w:ascii="Calibri" w:eastAsia="宋体" w:hAnsi="Calibri" w:cs="Times New Roman" w:hint="eastAsia"/>
                <w:sz w:val="24"/>
                <w:szCs w:val="24"/>
              </w:rPr>
              <w:t>8</w:t>
            </w:r>
            <w:r w:rsidRPr="00C95E87">
              <w:rPr>
                <w:rFonts w:ascii="Calibri" w:eastAsia="宋体" w:hAnsi="Calibri" w:cs="Times New Roman" w:hint="eastAsia"/>
                <w:sz w:val="24"/>
                <w:szCs w:val="24"/>
              </w:rPr>
              <w:t>年秋季学期开学（</w:t>
            </w:r>
            <w:r w:rsidRPr="00C95E87">
              <w:rPr>
                <w:rFonts w:ascii="Calibri" w:eastAsia="宋体" w:hAnsi="Calibri" w:cs="Times New Roman"/>
                <w:sz w:val="24"/>
                <w:szCs w:val="24"/>
              </w:rPr>
              <w:t>9</w:t>
            </w:r>
            <w:r w:rsidRPr="00C95E87">
              <w:rPr>
                <w:rFonts w:ascii="Calibri" w:eastAsia="宋体" w:hAnsi="Calibri" w:cs="Times New Roman" w:hint="eastAsia"/>
                <w:sz w:val="24"/>
                <w:szCs w:val="24"/>
              </w:rPr>
              <w:t>月）学校教务部最终审核录取，</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sz w:val="24"/>
                <w:szCs w:val="24"/>
              </w:rPr>
              <w:t>本学期出现：</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sz w:val="24"/>
                <w:szCs w:val="24"/>
              </w:rPr>
              <w:t>（</w:t>
            </w:r>
            <w:r w:rsidRPr="00C95E87">
              <w:rPr>
                <w:rFonts w:ascii="Calibri" w:eastAsia="宋体" w:hAnsi="Calibri" w:cs="Times New Roman"/>
                <w:sz w:val="24"/>
                <w:szCs w:val="24"/>
              </w:rPr>
              <w:t>1</w:t>
            </w:r>
            <w:r w:rsidRPr="00C95E87">
              <w:rPr>
                <w:rFonts w:ascii="Calibri" w:eastAsia="宋体" w:hAnsi="Calibri" w:cs="Times New Roman" w:hint="eastAsia"/>
                <w:sz w:val="24"/>
                <w:szCs w:val="24"/>
              </w:rPr>
              <w:t>）不及格课程；</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sz w:val="24"/>
                <w:szCs w:val="24"/>
              </w:rPr>
              <w:t>（</w:t>
            </w:r>
            <w:r w:rsidRPr="00C95E87">
              <w:rPr>
                <w:rFonts w:ascii="Calibri" w:eastAsia="宋体" w:hAnsi="Calibri" w:cs="Times New Roman"/>
                <w:sz w:val="24"/>
                <w:szCs w:val="24"/>
              </w:rPr>
              <w:t>2</w:t>
            </w:r>
            <w:r w:rsidRPr="00C95E87">
              <w:rPr>
                <w:rFonts w:ascii="Calibri" w:eastAsia="宋体" w:hAnsi="Calibri" w:cs="Times New Roman" w:hint="eastAsia"/>
                <w:sz w:val="24"/>
                <w:szCs w:val="24"/>
              </w:rPr>
              <w:t>）平均绩点低于</w:t>
            </w:r>
            <w:r w:rsidR="00342618" w:rsidRPr="00C95E87">
              <w:rPr>
                <w:rFonts w:ascii="Calibri" w:eastAsia="宋体" w:hAnsi="Calibri" w:cs="Times New Roman" w:hint="eastAsia"/>
                <w:sz w:val="24"/>
                <w:szCs w:val="24"/>
              </w:rPr>
              <w:t>3</w:t>
            </w:r>
            <w:r w:rsidRPr="00C95E87">
              <w:rPr>
                <w:rFonts w:ascii="Calibri" w:eastAsia="宋体" w:hAnsi="Calibri" w:cs="Times New Roman"/>
                <w:sz w:val="24"/>
                <w:szCs w:val="24"/>
              </w:rPr>
              <w:t>.0</w:t>
            </w:r>
            <w:r w:rsidRPr="00C95E87">
              <w:rPr>
                <w:rFonts w:ascii="Calibri" w:eastAsia="宋体" w:hAnsi="Calibri" w:cs="Times New Roman" w:hint="eastAsia"/>
                <w:sz w:val="24"/>
                <w:szCs w:val="24"/>
              </w:rPr>
              <w:t>；</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sz w:val="24"/>
                <w:szCs w:val="24"/>
              </w:rPr>
              <w:t>（</w:t>
            </w:r>
            <w:r w:rsidRPr="00C95E87">
              <w:rPr>
                <w:rFonts w:ascii="Calibri" w:eastAsia="宋体" w:hAnsi="Calibri" w:cs="Times New Roman"/>
                <w:sz w:val="24"/>
                <w:szCs w:val="24"/>
              </w:rPr>
              <w:t>3</w:t>
            </w:r>
            <w:r w:rsidRPr="00C95E87">
              <w:rPr>
                <w:rFonts w:ascii="Calibri" w:eastAsia="宋体" w:hAnsi="Calibri" w:cs="Times New Roman" w:hint="eastAsia"/>
                <w:sz w:val="24"/>
                <w:szCs w:val="24"/>
              </w:rPr>
              <w:t>）有其他双学位和辅修学习的学生将不会被录取。</w:t>
            </w:r>
          </w:p>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特别说明：最终审核结果将在学校教务部审核结束后公布于校内门户（具体时间见学校通知），请务必于九月初登录查询。</w:t>
            </w:r>
          </w:p>
          <w:p w:rsidR="00031CBE" w:rsidRPr="00C95E87" w:rsidRDefault="00031CBE" w:rsidP="00EE5854">
            <w:pPr>
              <w:rPr>
                <w:rFonts w:ascii="Calibri" w:eastAsia="宋体" w:hAnsi="Calibri" w:cs="Times New Roman"/>
                <w:b/>
                <w:color w:val="FF0000"/>
                <w:sz w:val="24"/>
                <w:szCs w:val="24"/>
              </w:rPr>
            </w:pPr>
          </w:p>
        </w:tc>
      </w:tr>
      <w:tr w:rsidR="00031CBE" w:rsidRPr="00C95E87" w:rsidTr="00C95E87">
        <w:trPr>
          <w:trHeight w:val="222"/>
          <w:jc w:val="center"/>
        </w:trPr>
        <w:tc>
          <w:tcPr>
            <w:tcW w:w="1107" w:type="dxa"/>
            <w:tcBorders>
              <w:top w:val="nil"/>
              <w:left w:val="single" w:sz="8" w:space="0" w:color="0000FF"/>
              <w:bottom w:val="nil"/>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第四步</w:t>
            </w:r>
          </w:p>
        </w:tc>
        <w:tc>
          <w:tcPr>
            <w:tcW w:w="940" w:type="dxa"/>
            <w:tcBorders>
              <w:top w:val="nil"/>
              <w:left w:val="nil"/>
              <w:bottom w:val="nil"/>
              <w:right w:val="single" w:sz="8" w:space="0" w:color="0000FF"/>
            </w:tcBorders>
            <w:tcMar>
              <w:top w:w="0" w:type="dxa"/>
              <w:left w:w="108" w:type="dxa"/>
              <w:bottom w:w="0" w:type="dxa"/>
              <w:right w:w="108" w:type="dxa"/>
            </w:tcMar>
            <w:vAlign w:val="center"/>
            <w:hideMark/>
          </w:tcPr>
          <w:p w:rsidR="00031CBE" w:rsidRPr="00C95E87" w:rsidRDefault="00031CBE" w:rsidP="00EE5854">
            <w:pPr>
              <w:rPr>
                <w:rFonts w:ascii="Calibri" w:eastAsia="宋体" w:hAnsi="Calibri" w:cs="Times New Roman"/>
                <w:sz w:val="24"/>
                <w:szCs w:val="24"/>
              </w:rPr>
            </w:pPr>
            <w:r w:rsidRPr="00C95E87">
              <w:rPr>
                <w:rFonts w:ascii="Calibri" w:eastAsia="宋体" w:hAnsi="Calibri" w:cs="Times New Roman" w:hint="eastAsia"/>
                <w:b/>
                <w:bCs/>
                <w:sz w:val="24"/>
                <w:szCs w:val="24"/>
              </w:rPr>
              <w:t>交费</w:t>
            </w:r>
            <w:r w:rsidR="00C95E87">
              <w:rPr>
                <w:rFonts w:ascii="Calibri" w:eastAsia="宋体" w:hAnsi="Calibri" w:cs="Times New Roman" w:hint="eastAsia"/>
                <w:b/>
                <w:bCs/>
                <w:sz w:val="24"/>
                <w:szCs w:val="24"/>
              </w:rPr>
              <w:t>和</w:t>
            </w:r>
            <w:r w:rsidR="00BB4E3D">
              <w:rPr>
                <w:rFonts w:ascii="Calibri" w:eastAsia="宋体" w:hAnsi="Calibri" w:cs="Times New Roman" w:hint="eastAsia"/>
                <w:b/>
                <w:bCs/>
                <w:sz w:val="24"/>
                <w:szCs w:val="24"/>
              </w:rPr>
              <w:t>相关会议通知</w:t>
            </w:r>
          </w:p>
        </w:tc>
        <w:tc>
          <w:tcPr>
            <w:tcW w:w="6176" w:type="dxa"/>
            <w:tcBorders>
              <w:top w:val="nil"/>
              <w:left w:val="nil"/>
              <w:bottom w:val="nil"/>
              <w:right w:val="single" w:sz="8" w:space="0" w:color="0000FF"/>
            </w:tcBorders>
            <w:tcMar>
              <w:top w:w="0" w:type="dxa"/>
              <w:left w:w="108" w:type="dxa"/>
              <w:bottom w:w="0" w:type="dxa"/>
              <w:right w:w="108" w:type="dxa"/>
            </w:tcMar>
            <w:vAlign w:val="center"/>
          </w:tcPr>
          <w:p w:rsidR="00DA7A45" w:rsidRPr="00C95E87" w:rsidRDefault="00031CBE" w:rsidP="00EE5854">
            <w:pPr>
              <w:rPr>
                <w:rFonts w:ascii="Calibri" w:eastAsia="宋体" w:hAnsi="Calibri" w:cs="Times New Roman"/>
                <w:b/>
                <w:bCs/>
                <w:sz w:val="24"/>
                <w:szCs w:val="24"/>
              </w:rPr>
            </w:pPr>
            <w:r w:rsidRPr="00C95E87">
              <w:rPr>
                <w:rFonts w:ascii="Calibri" w:eastAsia="宋体" w:hAnsi="Calibri" w:cs="Times New Roman" w:hint="eastAsia"/>
                <w:b/>
                <w:bCs/>
                <w:sz w:val="24"/>
                <w:szCs w:val="24"/>
              </w:rPr>
              <w:t>请被</w:t>
            </w:r>
            <w:r w:rsidRPr="00C95E87">
              <w:rPr>
                <w:rFonts w:ascii="Calibri" w:eastAsia="宋体" w:hAnsi="Calibri" w:cs="Times New Roman" w:hint="eastAsia"/>
                <w:b/>
                <w:bCs/>
                <w:i/>
                <w:iCs/>
                <w:sz w:val="24"/>
                <w:szCs w:val="24"/>
                <w:u w:val="single"/>
              </w:rPr>
              <w:t>录取</w:t>
            </w:r>
            <w:r w:rsidRPr="00C95E87">
              <w:rPr>
                <w:rFonts w:ascii="Calibri" w:eastAsia="宋体" w:hAnsi="Calibri" w:cs="Times New Roman" w:hint="eastAsia"/>
                <w:b/>
                <w:bCs/>
                <w:iCs/>
                <w:sz w:val="24"/>
                <w:szCs w:val="24"/>
              </w:rPr>
              <w:t>的</w:t>
            </w:r>
            <w:r w:rsidRPr="00C95E87">
              <w:rPr>
                <w:rFonts w:ascii="Calibri" w:eastAsia="宋体" w:hAnsi="Calibri" w:cs="Times New Roman" w:hint="eastAsia"/>
                <w:b/>
                <w:bCs/>
                <w:sz w:val="24"/>
                <w:szCs w:val="24"/>
              </w:rPr>
              <w:t>同学将</w:t>
            </w:r>
            <w:r w:rsidR="00DA7A45" w:rsidRPr="00C95E87">
              <w:rPr>
                <w:rFonts w:ascii="Calibri" w:eastAsia="宋体" w:hAnsi="Calibri" w:cs="Times New Roman" w:hint="eastAsia"/>
                <w:b/>
                <w:bCs/>
                <w:sz w:val="24"/>
                <w:szCs w:val="24"/>
              </w:rPr>
              <w:t>于</w:t>
            </w:r>
            <w:r w:rsidR="00DA7A45" w:rsidRPr="00066190">
              <w:rPr>
                <w:rFonts w:ascii="Calibri" w:eastAsia="宋体" w:hAnsi="Calibri" w:cs="Times New Roman"/>
                <w:b/>
                <w:bCs/>
                <w:color w:val="FF0000"/>
                <w:sz w:val="24"/>
                <w:szCs w:val="24"/>
              </w:rPr>
              <w:t>201</w:t>
            </w:r>
            <w:r w:rsidR="002C7890" w:rsidRPr="00066190">
              <w:rPr>
                <w:rFonts w:ascii="Calibri" w:eastAsia="宋体" w:hAnsi="Calibri" w:cs="Times New Roman" w:hint="eastAsia"/>
                <w:b/>
                <w:bCs/>
                <w:color w:val="FF0000"/>
                <w:sz w:val="24"/>
                <w:szCs w:val="24"/>
              </w:rPr>
              <w:t>8</w:t>
            </w:r>
            <w:r w:rsidR="00DA7A45" w:rsidRPr="00066190">
              <w:rPr>
                <w:rFonts w:ascii="Calibri" w:eastAsia="宋体" w:hAnsi="Calibri" w:cs="Times New Roman" w:hint="eastAsia"/>
                <w:b/>
                <w:bCs/>
                <w:color w:val="FF0000"/>
                <w:sz w:val="24"/>
                <w:szCs w:val="24"/>
              </w:rPr>
              <w:t>年</w:t>
            </w:r>
            <w:r w:rsidR="00DA7A45" w:rsidRPr="00066190">
              <w:rPr>
                <w:rFonts w:ascii="Calibri" w:eastAsia="宋体" w:hAnsi="Calibri" w:cs="Times New Roman"/>
                <w:b/>
                <w:bCs/>
                <w:color w:val="FF0000"/>
                <w:sz w:val="24"/>
                <w:szCs w:val="24"/>
              </w:rPr>
              <w:t>9</w:t>
            </w:r>
            <w:r w:rsidR="00DA7A45" w:rsidRPr="00066190">
              <w:rPr>
                <w:rFonts w:ascii="Calibri" w:eastAsia="宋体" w:hAnsi="Calibri" w:cs="Times New Roman" w:hint="eastAsia"/>
                <w:b/>
                <w:bCs/>
                <w:color w:val="FF0000"/>
                <w:sz w:val="24"/>
                <w:szCs w:val="24"/>
              </w:rPr>
              <w:t>-10</w:t>
            </w:r>
            <w:r w:rsidR="00DA7A45" w:rsidRPr="00C95E87">
              <w:rPr>
                <w:rFonts w:ascii="Calibri" w:eastAsia="宋体" w:hAnsi="Calibri" w:cs="Times New Roman" w:hint="eastAsia"/>
                <w:b/>
                <w:bCs/>
                <w:sz w:val="24"/>
                <w:szCs w:val="24"/>
              </w:rPr>
              <w:t>月开学选课</w:t>
            </w:r>
            <w:r w:rsidR="0022088B" w:rsidRPr="00C95E87">
              <w:rPr>
                <w:rFonts w:ascii="Calibri" w:eastAsia="宋体" w:hAnsi="Calibri" w:cs="Times New Roman" w:hint="eastAsia"/>
                <w:b/>
                <w:bCs/>
                <w:sz w:val="24"/>
                <w:szCs w:val="24"/>
              </w:rPr>
              <w:t>期间</w:t>
            </w:r>
            <w:r w:rsidR="00145EDD" w:rsidRPr="00C95E87">
              <w:rPr>
                <w:rFonts w:ascii="Calibri" w:eastAsia="宋体" w:hAnsi="Calibri" w:cs="Times New Roman" w:hint="eastAsia"/>
                <w:b/>
                <w:bCs/>
                <w:sz w:val="24"/>
                <w:szCs w:val="24"/>
              </w:rPr>
              <w:t>缴费</w:t>
            </w:r>
            <w:r w:rsidR="00DA7A45" w:rsidRPr="00C95E87">
              <w:rPr>
                <w:rFonts w:ascii="Calibri" w:eastAsia="宋体" w:hAnsi="Calibri" w:cs="Times New Roman" w:hint="eastAsia"/>
                <w:b/>
                <w:bCs/>
                <w:sz w:val="24"/>
                <w:szCs w:val="24"/>
              </w:rPr>
              <w:t>，</w:t>
            </w:r>
            <w:r w:rsidR="00145EDD" w:rsidRPr="00C95E87">
              <w:rPr>
                <w:rFonts w:ascii="Calibri" w:eastAsia="宋体" w:hAnsi="Calibri" w:cs="Times New Roman" w:hint="eastAsia"/>
                <w:b/>
                <w:bCs/>
                <w:sz w:val="24"/>
                <w:szCs w:val="24"/>
              </w:rPr>
              <w:t>登陆</w:t>
            </w:r>
            <w:r w:rsidR="00DA7A45" w:rsidRPr="00C95E87">
              <w:rPr>
                <w:rFonts w:ascii="Calibri" w:eastAsia="宋体" w:hAnsi="Calibri" w:cs="Times New Roman" w:hint="eastAsia"/>
                <w:b/>
                <w:bCs/>
                <w:sz w:val="24"/>
                <w:szCs w:val="24"/>
              </w:rPr>
              <w:t>学校财务部平台本人缴费。具体通知查看教务部网站</w:t>
            </w:r>
            <w:r w:rsidR="00624FCF" w:rsidRPr="00C95E87">
              <w:rPr>
                <w:rFonts w:ascii="Calibri" w:eastAsia="宋体" w:hAnsi="Calibri" w:cs="Times New Roman" w:hint="eastAsia"/>
                <w:b/>
                <w:bCs/>
                <w:sz w:val="24"/>
                <w:szCs w:val="24"/>
              </w:rPr>
              <w:t>关于双学位缴费</w:t>
            </w:r>
            <w:r w:rsidR="00DA7A45" w:rsidRPr="00C95E87">
              <w:rPr>
                <w:rFonts w:ascii="Calibri" w:eastAsia="宋体" w:hAnsi="Calibri" w:cs="Times New Roman" w:hint="eastAsia"/>
                <w:b/>
                <w:bCs/>
                <w:sz w:val="24"/>
                <w:szCs w:val="24"/>
              </w:rPr>
              <w:t>公告通知。</w:t>
            </w:r>
            <w:r w:rsidR="00C95E87" w:rsidRPr="00C95E87">
              <w:rPr>
                <w:rFonts w:ascii="Calibri" w:eastAsia="宋体" w:hAnsi="Calibri" w:cs="Times New Roman" w:hint="eastAsia"/>
                <w:b/>
                <w:bCs/>
                <w:sz w:val="24"/>
                <w:szCs w:val="24"/>
              </w:rPr>
              <w:t>艺术学院收费标准：国内学生每学分</w:t>
            </w:r>
            <w:r w:rsidR="00C95E87" w:rsidRPr="00C95E87">
              <w:rPr>
                <w:rFonts w:ascii="Calibri" w:eastAsia="宋体" w:hAnsi="Calibri" w:cs="Times New Roman" w:hint="eastAsia"/>
                <w:b/>
                <w:bCs/>
                <w:sz w:val="24"/>
                <w:szCs w:val="24"/>
              </w:rPr>
              <w:t>100</w:t>
            </w:r>
            <w:r w:rsidR="00C95E87" w:rsidRPr="00C95E87">
              <w:rPr>
                <w:rFonts w:ascii="Calibri" w:eastAsia="宋体" w:hAnsi="Calibri" w:cs="Times New Roman" w:hint="eastAsia"/>
                <w:b/>
                <w:bCs/>
                <w:sz w:val="24"/>
                <w:szCs w:val="24"/>
              </w:rPr>
              <w:t>元，留学生每学分</w:t>
            </w:r>
            <w:r w:rsidR="00C95E87" w:rsidRPr="00C95E87">
              <w:rPr>
                <w:rFonts w:ascii="Calibri" w:eastAsia="宋体" w:hAnsi="Calibri" w:cs="Times New Roman" w:hint="eastAsia"/>
                <w:b/>
                <w:bCs/>
                <w:sz w:val="24"/>
                <w:szCs w:val="24"/>
              </w:rPr>
              <w:t>400</w:t>
            </w:r>
            <w:r w:rsidR="00C95E87" w:rsidRPr="00C95E87">
              <w:rPr>
                <w:rFonts w:ascii="Calibri" w:eastAsia="宋体" w:hAnsi="Calibri" w:cs="Times New Roman" w:hint="eastAsia"/>
                <w:b/>
                <w:bCs/>
                <w:sz w:val="24"/>
                <w:szCs w:val="24"/>
              </w:rPr>
              <w:t>元。</w:t>
            </w:r>
            <w:r w:rsidR="00DA7A45" w:rsidRPr="00C95E87">
              <w:rPr>
                <w:rFonts w:ascii="Calibri" w:eastAsia="宋体" w:hAnsi="Calibri" w:cs="Times New Roman" w:hint="eastAsia"/>
                <w:b/>
                <w:bCs/>
                <w:sz w:val="24"/>
                <w:szCs w:val="24"/>
              </w:rPr>
              <w:t>逾期不交费的</w:t>
            </w:r>
            <w:r w:rsidR="0022088B" w:rsidRPr="00C95E87">
              <w:rPr>
                <w:rFonts w:ascii="Calibri" w:eastAsia="宋体" w:hAnsi="Calibri" w:cs="Times New Roman" w:hint="eastAsia"/>
                <w:b/>
                <w:bCs/>
                <w:sz w:val="24"/>
                <w:szCs w:val="24"/>
              </w:rPr>
              <w:t>同学</w:t>
            </w:r>
            <w:r w:rsidR="00DA7A45" w:rsidRPr="00C95E87">
              <w:rPr>
                <w:rFonts w:ascii="Calibri" w:eastAsia="宋体" w:hAnsi="Calibri" w:cs="Times New Roman" w:hint="eastAsia"/>
                <w:b/>
                <w:bCs/>
                <w:sz w:val="24"/>
                <w:szCs w:val="24"/>
              </w:rPr>
              <w:t>删除选课课程。</w:t>
            </w:r>
            <w:r w:rsidR="00222CD2" w:rsidRPr="00066190">
              <w:rPr>
                <w:rFonts w:ascii="Calibri" w:eastAsia="宋体" w:hAnsi="Calibri" w:cs="Times New Roman" w:hint="eastAsia"/>
                <w:b/>
                <w:bCs/>
                <w:color w:val="FF0000"/>
                <w:sz w:val="24"/>
                <w:szCs w:val="24"/>
              </w:rPr>
              <w:t>201</w:t>
            </w:r>
            <w:r w:rsidR="00C95E87" w:rsidRPr="00066190">
              <w:rPr>
                <w:rFonts w:ascii="Calibri" w:eastAsia="宋体" w:hAnsi="Calibri" w:cs="Times New Roman" w:hint="eastAsia"/>
                <w:b/>
                <w:bCs/>
                <w:color w:val="FF0000"/>
                <w:sz w:val="24"/>
                <w:szCs w:val="24"/>
              </w:rPr>
              <w:t>8</w:t>
            </w:r>
            <w:r w:rsidR="00C95E87" w:rsidRPr="00066190">
              <w:rPr>
                <w:rFonts w:ascii="Calibri" w:eastAsia="宋体" w:hAnsi="Calibri" w:cs="Times New Roman" w:hint="eastAsia"/>
                <w:b/>
                <w:bCs/>
                <w:color w:val="FF0000"/>
                <w:sz w:val="24"/>
                <w:szCs w:val="24"/>
              </w:rPr>
              <w:t>年</w:t>
            </w:r>
            <w:r w:rsidR="00C95E87" w:rsidRPr="00066190">
              <w:rPr>
                <w:rFonts w:ascii="Calibri" w:eastAsia="宋体" w:hAnsi="Calibri" w:cs="Times New Roman" w:hint="eastAsia"/>
                <w:b/>
                <w:bCs/>
                <w:color w:val="FF0000"/>
                <w:sz w:val="24"/>
                <w:szCs w:val="24"/>
              </w:rPr>
              <w:t>9</w:t>
            </w:r>
            <w:r w:rsidR="00C95E87" w:rsidRPr="00066190">
              <w:rPr>
                <w:rFonts w:ascii="Calibri" w:eastAsia="宋体" w:hAnsi="Calibri" w:cs="Times New Roman" w:hint="eastAsia"/>
                <w:b/>
                <w:bCs/>
                <w:color w:val="FF0000"/>
                <w:sz w:val="24"/>
                <w:szCs w:val="24"/>
              </w:rPr>
              <w:t>月</w:t>
            </w:r>
            <w:r w:rsidR="00300656" w:rsidRPr="00066190">
              <w:rPr>
                <w:rFonts w:ascii="Calibri" w:eastAsia="宋体" w:hAnsi="Calibri" w:cs="Times New Roman" w:hint="eastAsia"/>
                <w:b/>
                <w:bCs/>
                <w:color w:val="FF0000"/>
                <w:sz w:val="24"/>
                <w:szCs w:val="24"/>
              </w:rPr>
              <w:t>14</w:t>
            </w:r>
            <w:r w:rsidR="00C95E87" w:rsidRPr="00066190">
              <w:rPr>
                <w:rFonts w:ascii="Calibri" w:eastAsia="宋体" w:hAnsi="Calibri" w:cs="Times New Roman" w:hint="eastAsia"/>
                <w:b/>
                <w:bCs/>
                <w:color w:val="FF0000"/>
                <w:sz w:val="24"/>
                <w:szCs w:val="24"/>
              </w:rPr>
              <w:t>日下午</w:t>
            </w:r>
            <w:r w:rsidR="00C95E87" w:rsidRPr="00066190">
              <w:rPr>
                <w:rFonts w:ascii="Calibri" w:eastAsia="宋体" w:hAnsi="Calibri" w:cs="Times New Roman" w:hint="eastAsia"/>
                <w:b/>
                <w:bCs/>
                <w:color w:val="FF0000"/>
                <w:sz w:val="24"/>
                <w:szCs w:val="24"/>
              </w:rPr>
              <w:t>1</w:t>
            </w:r>
            <w:r w:rsidR="00300656" w:rsidRPr="00066190">
              <w:rPr>
                <w:rFonts w:ascii="Calibri" w:eastAsia="宋体" w:hAnsi="Calibri" w:cs="Times New Roman" w:hint="eastAsia"/>
                <w:b/>
                <w:bCs/>
                <w:color w:val="FF0000"/>
                <w:sz w:val="24"/>
                <w:szCs w:val="24"/>
              </w:rPr>
              <w:t>3</w:t>
            </w:r>
            <w:r w:rsidR="00C95E87" w:rsidRPr="00066190">
              <w:rPr>
                <w:rFonts w:ascii="Calibri" w:eastAsia="宋体" w:hAnsi="Calibri" w:cs="Times New Roman" w:hint="eastAsia"/>
                <w:b/>
                <w:bCs/>
                <w:color w:val="FF0000"/>
                <w:sz w:val="24"/>
                <w:szCs w:val="24"/>
              </w:rPr>
              <w:t>：</w:t>
            </w:r>
            <w:r w:rsidR="00300656" w:rsidRPr="00066190">
              <w:rPr>
                <w:rFonts w:ascii="Calibri" w:eastAsia="宋体" w:hAnsi="Calibri" w:cs="Times New Roman" w:hint="eastAsia"/>
                <w:b/>
                <w:bCs/>
                <w:color w:val="FF0000"/>
                <w:sz w:val="24"/>
                <w:szCs w:val="24"/>
              </w:rPr>
              <w:t>3</w:t>
            </w:r>
            <w:r w:rsidR="00C95E87" w:rsidRPr="00066190">
              <w:rPr>
                <w:rFonts w:ascii="Calibri" w:eastAsia="宋体" w:hAnsi="Calibri" w:cs="Times New Roman" w:hint="eastAsia"/>
                <w:b/>
                <w:bCs/>
                <w:color w:val="FF0000"/>
                <w:sz w:val="24"/>
                <w:szCs w:val="24"/>
              </w:rPr>
              <w:t>0</w:t>
            </w:r>
            <w:r w:rsidR="00C95E87" w:rsidRPr="00C95E87">
              <w:rPr>
                <w:rFonts w:ascii="Calibri" w:eastAsia="宋体" w:hAnsi="Calibri" w:cs="Times New Roman" w:hint="eastAsia"/>
                <w:b/>
                <w:bCs/>
                <w:sz w:val="24"/>
                <w:szCs w:val="24"/>
              </w:rPr>
              <w:t>在红</w:t>
            </w:r>
            <w:r w:rsidR="00C95E87">
              <w:rPr>
                <w:rFonts w:ascii="Calibri" w:eastAsia="宋体" w:hAnsi="Calibri" w:cs="Times New Roman" w:hint="eastAsia"/>
                <w:b/>
                <w:bCs/>
                <w:sz w:val="24"/>
                <w:szCs w:val="24"/>
              </w:rPr>
              <w:t>三</w:t>
            </w:r>
            <w:r w:rsidR="00C95E87" w:rsidRPr="00C95E87">
              <w:rPr>
                <w:rFonts w:ascii="Calibri" w:eastAsia="宋体" w:hAnsi="Calibri" w:cs="Times New Roman" w:hint="eastAsia"/>
                <w:b/>
                <w:bCs/>
                <w:sz w:val="24"/>
                <w:szCs w:val="24"/>
              </w:rPr>
              <w:t>楼</w:t>
            </w:r>
            <w:r w:rsidR="00C95E87">
              <w:rPr>
                <w:rFonts w:ascii="Calibri" w:eastAsia="宋体" w:hAnsi="Calibri" w:cs="Times New Roman" w:hint="eastAsia"/>
                <w:b/>
                <w:bCs/>
                <w:sz w:val="24"/>
                <w:szCs w:val="24"/>
              </w:rPr>
              <w:t>三层阁楼</w:t>
            </w:r>
            <w:r w:rsidR="00C95E87" w:rsidRPr="00C95E87">
              <w:rPr>
                <w:rFonts w:ascii="Calibri" w:eastAsia="宋体" w:hAnsi="Calibri" w:cs="Times New Roman" w:hint="eastAsia"/>
                <w:b/>
                <w:bCs/>
                <w:sz w:val="24"/>
                <w:szCs w:val="24"/>
              </w:rPr>
              <w:t>召开双学位教学管理会议。</w:t>
            </w:r>
            <w:r w:rsidR="00C95E87">
              <w:rPr>
                <w:rFonts w:ascii="Calibri" w:eastAsia="宋体" w:hAnsi="Calibri" w:cs="Times New Roman" w:hint="eastAsia"/>
                <w:b/>
                <w:bCs/>
                <w:sz w:val="24"/>
                <w:szCs w:val="24"/>
              </w:rPr>
              <w:t>请</w:t>
            </w:r>
            <w:r w:rsidR="00C95E87" w:rsidRPr="00C95E87">
              <w:rPr>
                <w:rFonts w:ascii="Calibri" w:eastAsia="宋体" w:hAnsi="Calibri" w:cs="Times New Roman" w:hint="eastAsia"/>
                <w:b/>
                <w:bCs/>
                <w:sz w:val="24"/>
                <w:szCs w:val="24"/>
              </w:rPr>
              <w:t>已经录取的同学务必参加。</w:t>
            </w:r>
          </w:p>
          <w:p w:rsidR="00031CBE" w:rsidRPr="00C95E87" w:rsidRDefault="00031CBE" w:rsidP="00DA7A45">
            <w:pPr>
              <w:rPr>
                <w:rFonts w:ascii="Calibri" w:eastAsia="宋体" w:hAnsi="Calibri" w:cs="Times New Roman"/>
                <w:sz w:val="24"/>
                <w:szCs w:val="24"/>
              </w:rPr>
            </w:pPr>
          </w:p>
        </w:tc>
      </w:tr>
      <w:tr w:rsidR="00C95E87" w:rsidRPr="00C95E87" w:rsidTr="00C95E87">
        <w:trPr>
          <w:trHeight w:val="222"/>
          <w:jc w:val="center"/>
        </w:trPr>
        <w:tc>
          <w:tcPr>
            <w:tcW w:w="1107" w:type="dxa"/>
            <w:tcBorders>
              <w:top w:val="nil"/>
              <w:left w:val="single" w:sz="8" w:space="0" w:color="0000FF"/>
              <w:bottom w:val="nil"/>
              <w:right w:val="single" w:sz="8" w:space="0" w:color="0000FF"/>
            </w:tcBorders>
            <w:tcMar>
              <w:top w:w="0" w:type="dxa"/>
              <w:left w:w="108" w:type="dxa"/>
              <w:bottom w:w="0" w:type="dxa"/>
              <w:right w:w="108" w:type="dxa"/>
            </w:tcMar>
            <w:vAlign w:val="center"/>
          </w:tcPr>
          <w:p w:rsidR="00C95E87" w:rsidRPr="00C95E87" w:rsidRDefault="00C95E87" w:rsidP="00EE5854">
            <w:pPr>
              <w:rPr>
                <w:rFonts w:ascii="Calibri" w:eastAsia="宋体" w:hAnsi="Calibri" w:cs="Times New Roman"/>
                <w:b/>
                <w:bCs/>
                <w:sz w:val="24"/>
                <w:szCs w:val="24"/>
              </w:rPr>
            </w:pPr>
          </w:p>
        </w:tc>
        <w:tc>
          <w:tcPr>
            <w:tcW w:w="940" w:type="dxa"/>
            <w:tcBorders>
              <w:top w:val="nil"/>
              <w:left w:val="nil"/>
              <w:bottom w:val="nil"/>
              <w:right w:val="single" w:sz="8" w:space="0" w:color="0000FF"/>
            </w:tcBorders>
            <w:tcMar>
              <w:top w:w="0" w:type="dxa"/>
              <w:left w:w="108" w:type="dxa"/>
              <w:bottom w:w="0" w:type="dxa"/>
              <w:right w:w="108" w:type="dxa"/>
            </w:tcMar>
            <w:vAlign w:val="center"/>
          </w:tcPr>
          <w:p w:rsidR="00C95E87" w:rsidRPr="00C95E87" w:rsidRDefault="00C95E87" w:rsidP="00EE5854">
            <w:pPr>
              <w:rPr>
                <w:rFonts w:ascii="Calibri" w:eastAsia="宋体" w:hAnsi="Calibri" w:cs="Times New Roman"/>
                <w:b/>
                <w:bCs/>
                <w:sz w:val="24"/>
                <w:szCs w:val="24"/>
              </w:rPr>
            </w:pPr>
          </w:p>
        </w:tc>
        <w:tc>
          <w:tcPr>
            <w:tcW w:w="6176" w:type="dxa"/>
            <w:tcBorders>
              <w:top w:val="nil"/>
              <w:left w:val="nil"/>
              <w:bottom w:val="nil"/>
              <w:right w:val="single" w:sz="8" w:space="0" w:color="0000FF"/>
            </w:tcBorders>
            <w:tcMar>
              <w:top w:w="0" w:type="dxa"/>
              <w:left w:w="108" w:type="dxa"/>
              <w:bottom w:w="0" w:type="dxa"/>
              <w:right w:w="108" w:type="dxa"/>
            </w:tcMar>
            <w:vAlign w:val="center"/>
          </w:tcPr>
          <w:p w:rsidR="00C95E87" w:rsidRPr="00C95E87" w:rsidRDefault="00C95E87" w:rsidP="00EE5854">
            <w:pPr>
              <w:rPr>
                <w:rFonts w:ascii="Calibri" w:eastAsia="宋体" w:hAnsi="Calibri" w:cs="Times New Roman"/>
                <w:b/>
                <w:bCs/>
                <w:sz w:val="24"/>
                <w:szCs w:val="24"/>
              </w:rPr>
            </w:pPr>
          </w:p>
        </w:tc>
      </w:tr>
      <w:tr w:rsidR="00C95E87" w:rsidRPr="00C95E87" w:rsidTr="00EE5854">
        <w:trPr>
          <w:trHeight w:val="222"/>
          <w:jc w:val="center"/>
        </w:trPr>
        <w:tc>
          <w:tcPr>
            <w:tcW w:w="1107" w:type="dxa"/>
            <w:tcBorders>
              <w:top w:val="nil"/>
              <w:left w:val="single" w:sz="8" w:space="0" w:color="0000FF"/>
              <w:bottom w:val="single" w:sz="8" w:space="0" w:color="auto"/>
              <w:right w:val="single" w:sz="8" w:space="0" w:color="0000FF"/>
            </w:tcBorders>
            <w:tcMar>
              <w:top w:w="0" w:type="dxa"/>
              <w:left w:w="108" w:type="dxa"/>
              <w:bottom w:w="0" w:type="dxa"/>
              <w:right w:w="108" w:type="dxa"/>
            </w:tcMar>
            <w:vAlign w:val="center"/>
          </w:tcPr>
          <w:p w:rsidR="00C95E87" w:rsidRPr="00C95E87" w:rsidRDefault="00C95E87" w:rsidP="00EE5854">
            <w:pPr>
              <w:rPr>
                <w:rFonts w:ascii="Calibri" w:eastAsia="宋体" w:hAnsi="Calibri" w:cs="Times New Roman"/>
                <w:b/>
                <w:bCs/>
                <w:sz w:val="24"/>
                <w:szCs w:val="24"/>
              </w:rPr>
            </w:pPr>
          </w:p>
        </w:tc>
        <w:tc>
          <w:tcPr>
            <w:tcW w:w="940" w:type="dxa"/>
            <w:tcBorders>
              <w:top w:val="nil"/>
              <w:left w:val="nil"/>
              <w:bottom w:val="single" w:sz="8" w:space="0" w:color="auto"/>
              <w:right w:val="single" w:sz="8" w:space="0" w:color="0000FF"/>
            </w:tcBorders>
            <w:tcMar>
              <w:top w:w="0" w:type="dxa"/>
              <w:left w:w="108" w:type="dxa"/>
              <w:bottom w:w="0" w:type="dxa"/>
              <w:right w:w="108" w:type="dxa"/>
            </w:tcMar>
            <w:vAlign w:val="center"/>
          </w:tcPr>
          <w:p w:rsidR="00C95E87" w:rsidRPr="00C95E87" w:rsidRDefault="00C95E87" w:rsidP="00EE5854">
            <w:pPr>
              <w:rPr>
                <w:rFonts w:ascii="Calibri" w:eastAsia="宋体" w:hAnsi="Calibri" w:cs="Times New Roman"/>
                <w:b/>
                <w:bCs/>
                <w:sz w:val="24"/>
                <w:szCs w:val="24"/>
              </w:rPr>
            </w:pPr>
          </w:p>
        </w:tc>
        <w:tc>
          <w:tcPr>
            <w:tcW w:w="6176" w:type="dxa"/>
            <w:tcBorders>
              <w:top w:val="nil"/>
              <w:left w:val="nil"/>
              <w:bottom w:val="single" w:sz="8" w:space="0" w:color="auto"/>
              <w:right w:val="single" w:sz="8" w:space="0" w:color="0000FF"/>
            </w:tcBorders>
            <w:tcMar>
              <w:top w:w="0" w:type="dxa"/>
              <w:left w:w="108" w:type="dxa"/>
              <w:bottom w:w="0" w:type="dxa"/>
              <w:right w:w="108" w:type="dxa"/>
            </w:tcMar>
            <w:vAlign w:val="center"/>
          </w:tcPr>
          <w:p w:rsidR="00C95E87" w:rsidRPr="00C95E87" w:rsidRDefault="00C95E87" w:rsidP="00EE5854">
            <w:pPr>
              <w:rPr>
                <w:rFonts w:ascii="Calibri" w:eastAsia="宋体" w:hAnsi="Calibri" w:cs="Times New Roman"/>
                <w:b/>
                <w:bCs/>
                <w:sz w:val="24"/>
                <w:szCs w:val="24"/>
              </w:rPr>
            </w:pPr>
          </w:p>
        </w:tc>
      </w:tr>
    </w:tbl>
    <w:p w:rsidR="00031CBE" w:rsidRPr="00C95E87" w:rsidRDefault="00031CBE" w:rsidP="00031CBE">
      <w:pPr>
        <w:ind w:firstLineChars="200" w:firstLine="480"/>
        <w:rPr>
          <w:rFonts w:ascii="Calibri" w:eastAsia="宋体" w:hAnsi="Calibri" w:cs="Times New Roman"/>
          <w:sz w:val="24"/>
          <w:szCs w:val="24"/>
        </w:rPr>
      </w:pPr>
      <w:r w:rsidRPr="00C95E87">
        <w:rPr>
          <w:rFonts w:ascii="Calibri" w:eastAsia="宋体" w:hAnsi="Calibri" w:cs="Times New Roman"/>
          <w:sz w:val="24"/>
          <w:szCs w:val="24"/>
        </w:rPr>
        <w:t xml:space="preserve">     </w:t>
      </w:r>
    </w:p>
    <w:p w:rsidR="00031CBE" w:rsidRPr="00C95E87" w:rsidRDefault="00031CBE" w:rsidP="00031CBE">
      <w:pPr>
        <w:keepNext/>
        <w:keepLines/>
        <w:outlineLvl w:val="0"/>
        <w:rPr>
          <w:rFonts w:ascii="Calibri" w:eastAsia="宋体" w:hAnsi="Calibri" w:cs="Times New Roman"/>
          <w:b/>
          <w:bCs/>
          <w:kern w:val="44"/>
          <w:sz w:val="24"/>
          <w:szCs w:val="24"/>
          <w:lang w:eastAsia="x-none"/>
        </w:rPr>
      </w:pPr>
      <w:bookmarkStart w:id="16" w:name="_Toc208213009"/>
    </w:p>
    <w:p w:rsidR="00031CBE" w:rsidRPr="00031CBE" w:rsidRDefault="00031CBE" w:rsidP="003F17AF">
      <w:pPr>
        <w:keepNext/>
        <w:keepLines/>
        <w:outlineLvl w:val="0"/>
        <w:rPr>
          <w:rFonts w:ascii="Calibri" w:eastAsia="宋体" w:hAnsi="Calibri" w:cs="Times New Roman"/>
          <w:b/>
          <w:kern w:val="44"/>
          <w:sz w:val="24"/>
          <w:szCs w:val="24"/>
          <w:lang w:val="x-none" w:eastAsia="x-none"/>
        </w:rPr>
      </w:pPr>
      <w:r w:rsidRPr="00C95E87">
        <w:rPr>
          <w:rFonts w:ascii="Calibri" w:eastAsia="宋体" w:hAnsi="Calibri" w:cs="Times New Roman"/>
          <w:b/>
          <w:bCs/>
          <w:kern w:val="44"/>
          <w:sz w:val="24"/>
          <w:szCs w:val="24"/>
          <w:lang w:val="x-none" w:eastAsia="x-none"/>
        </w:rPr>
        <w:br w:type="page"/>
      </w:r>
      <w:bookmarkStart w:id="17" w:name="_Toc208212998"/>
    </w:p>
    <w:bookmarkEnd w:id="0"/>
    <w:bookmarkEnd w:id="1"/>
    <w:bookmarkEnd w:id="16"/>
    <w:bookmarkEnd w:id="17"/>
    <w:p w:rsidR="009F0E0B" w:rsidRPr="007C18FC" w:rsidRDefault="009F0E0B" w:rsidP="009F0E0B">
      <w:pPr>
        <w:keepNext/>
        <w:keepLines/>
        <w:outlineLvl w:val="0"/>
        <w:rPr>
          <w:rFonts w:ascii="Calibri" w:eastAsia="宋体" w:hAnsi="Calibri" w:cs="Times New Roman"/>
          <w:b/>
          <w:bCs/>
          <w:kern w:val="44"/>
          <w:sz w:val="28"/>
          <w:szCs w:val="28"/>
          <w:lang w:val="x-none" w:eastAsia="x-none"/>
        </w:rPr>
      </w:pPr>
      <w:r w:rsidRPr="007C18FC">
        <w:rPr>
          <w:rFonts w:ascii="Calibri" w:eastAsia="宋体" w:hAnsi="Calibri" w:cs="Times New Roman" w:hint="eastAsia"/>
          <w:b/>
          <w:bCs/>
          <w:kern w:val="44"/>
          <w:sz w:val="28"/>
          <w:szCs w:val="28"/>
          <w:lang w:val="x-none"/>
        </w:rPr>
        <w:lastRenderedPageBreak/>
        <w:t>六、</w:t>
      </w:r>
      <w:r w:rsidRPr="007C18FC">
        <w:rPr>
          <w:rFonts w:ascii="Calibri" w:eastAsia="宋体" w:hAnsi="Calibri" w:cs="Times New Roman" w:hint="eastAsia"/>
          <w:b/>
          <w:bCs/>
          <w:kern w:val="44"/>
          <w:sz w:val="28"/>
          <w:szCs w:val="28"/>
          <w:lang w:val="x-none" w:eastAsia="x-none"/>
        </w:rPr>
        <w:t>课程</w:t>
      </w:r>
    </w:p>
    <w:p w:rsidR="009F0E0B" w:rsidRPr="007C18FC" w:rsidRDefault="009F0E0B" w:rsidP="009F0E0B">
      <w:pPr>
        <w:autoSpaceDE w:val="0"/>
        <w:autoSpaceDN w:val="0"/>
        <w:adjustRightInd w:val="0"/>
        <w:ind w:firstLineChars="200" w:firstLine="560"/>
        <w:jc w:val="left"/>
        <w:rPr>
          <w:rFonts w:ascii="宋体" w:eastAsia="宋体" w:hAnsi="Calibri" w:cs="宋体"/>
          <w:kern w:val="0"/>
          <w:sz w:val="28"/>
          <w:szCs w:val="28"/>
        </w:rPr>
      </w:pPr>
      <w:r w:rsidRPr="007C18FC">
        <w:rPr>
          <w:rFonts w:ascii="宋体" w:eastAsia="宋体" w:hAnsi="宋体" w:cs="Times New Roman" w:hint="eastAsia"/>
          <w:sz w:val="28"/>
          <w:szCs w:val="28"/>
        </w:rPr>
        <w:t>本专业辅修/双学位学生</w:t>
      </w:r>
      <w:r w:rsidRPr="007C18FC">
        <w:rPr>
          <w:rFonts w:ascii="宋体" w:eastAsia="宋体" w:hAnsi="Calibri" w:cs="宋体" w:hint="eastAsia"/>
          <w:kern w:val="0"/>
          <w:sz w:val="28"/>
          <w:szCs w:val="28"/>
        </w:rPr>
        <w:t>课程分为必修课程与选修课程两类。</w:t>
      </w:r>
    </w:p>
    <w:p w:rsidR="009F0E0B" w:rsidRPr="009E50C0" w:rsidRDefault="009F0E0B" w:rsidP="009F0E0B">
      <w:pPr>
        <w:autoSpaceDE w:val="0"/>
        <w:autoSpaceDN w:val="0"/>
        <w:adjustRightInd w:val="0"/>
        <w:ind w:firstLineChars="200" w:firstLine="560"/>
        <w:jc w:val="left"/>
        <w:rPr>
          <w:rFonts w:ascii="宋体" w:eastAsia="宋体" w:hAnsi="Calibri" w:cs="宋体"/>
          <w:kern w:val="0"/>
          <w:sz w:val="28"/>
          <w:szCs w:val="28"/>
        </w:rPr>
      </w:pPr>
      <w:r w:rsidRPr="007C18FC">
        <w:rPr>
          <w:rFonts w:ascii="宋体" w:eastAsia="宋体" w:hAnsi="Calibri" w:cs="宋体" w:hint="eastAsia"/>
          <w:kern w:val="0"/>
          <w:sz w:val="28"/>
          <w:szCs w:val="28"/>
        </w:rPr>
        <w:t>必修课程为学生必须掌握的艺术学方向的基础知识和技能，选修课程</w:t>
      </w:r>
      <w:r w:rsidRPr="009E50C0">
        <w:rPr>
          <w:rFonts w:ascii="宋体" w:eastAsia="宋体" w:hAnsi="Calibri" w:cs="宋体" w:hint="eastAsia"/>
          <w:kern w:val="0"/>
          <w:sz w:val="28"/>
          <w:szCs w:val="28"/>
        </w:rPr>
        <w:t>则突出不同领域内的专业知识与技能。</w:t>
      </w:r>
      <w:bookmarkStart w:id="18" w:name="_Toc208212997"/>
    </w:p>
    <w:bookmarkEnd w:id="18"/>
    <w:p w:rsidR="009F0E0B" w:rsidRDefault="009F0E0B" w:rsidP="00EF472A">
      <w:pPr>
        <w:autoSpaceDE w:val="0"/>
        <w:autoSpaceDN w:val="0"/>
        <w:adjustRightInd w:val="0"/>
        <w:jc w:val="left"/>
        <w:rPr>
          <w:rFonts w:ascii="Calibri" w:eastAsia="黑体" w:hAnsi="Calibri" w:cs="Times New Roman"/>
          <w:bCs/>
          <w:color w:val="000000" w:themeColor="text1"/>
          <w:sz w:val="28"/>
          <w:szCs w:val="28"/>
        </w:rPr>
      </w:pPr>
      <w:r w:rsidRPr="007C18FC">
        <w:rPr>
          <w:rFonts w:ascii="Calibri" w:eastAsia="黑体" w:hAnsi="Calibri" w:cs="Times New Roman" w:hint="eastAsia"/>
          <w:b/>
          <w:color w:val="000000" w:themeColor="text1"/>
          <w:sz w:val="28"/>
          <w:szCs w:val="28"/>
        </w:rPr>
        <w:t>艺术史论方向（必修课程</w:t>
      </w:r>
      <w:r w:rsidRPr="007C18FC">
        <w:rPr>
          <w:rFonts w:ascii="Calibri" w:eastAsia="黑体" w:hAnsi="Calibri" w:cs="Times New Roman" w:hint="eastAsia"/>
          <w:bCs/>
          <w:color w:val="000000" w:themeColor="text1"/>
          <w:sz w:val="28"/>
          <w:szCs w:val="28"/>
        </w:rPr>
        <w:t>）</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1817"/>
        <w:gridCol w:w="1360"/>
        <w:gridCol w:w="1359"/>
      </w:tblGrid>
      <w:tr w:rsidR="00EF472A" w:rsidRPr="00EF472A" w:rsidTr="00EF472A">
        <w:trPr>
          <w:trHeight w:val="390"/>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课程号</w:t>
            </w:r>
          </w:p>
        </w:tc>
        <w:tc>
          <w:tcPr>
            <w:tcW w:w="2551"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课程名称</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课程类别</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总学时</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学分</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04334001</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世界美术简史</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34</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04333021</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美术概论</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32</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04332530</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文化产业导论</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32</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04331570</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戏剧艺术概论</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32</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04331541</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美学原理</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34</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04330649</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影视理论与批评</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34</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04334008</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中西方音乐专题</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48</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04330028</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跨文化艺术传播学</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32</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04330013</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艺术学原理</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32</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04330005</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音乐概论</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34</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04330004</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创意写作</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34</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04330002</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艺术心理学</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34</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r w:rsidR="00EF472A" w:rsidRPr="00EF472A" w:rsidTr="00EF472A">
        <w:trPr>
          <w:trHeight w:val="285"/>
        </w:trPr>
        <w:tc>
          <w:tcPr>
            <w:tcW w:w="1555"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04330101</w:t>
            </w:r>
          </w:p>
        </w:tc>
        <w:tc>
          <w:tcPr>
            <w:tcW w:w="2551" w:type="dxa"/>
            <w:shd w:val="clear" w:color="auto" w:fill="auto"/>
            <w:vAlign w:val="center"/>
            <w:hideMark/>
          </w:tcPr>
          <w:p w:rsidR="00EF472A" w:rsidRPr="00EF472A" w:rsidRDefault="00EF472A" w:rsidP="00EF472A">
            <w:pPr>
              <w:widowControl/>
              <w:jc w:val="left"/>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电影概论</w:t>
            </w:r>
          </w:p>
        </w:tc>
        <w:tc>
          <w:tcPr>
            <w:tcW w:w="1817"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专业必修</w:t>
            </w:r>
          </w:p>
        </w:tc>
        <w:tc>
          <w:tcPr>
            <w:tcW w:w="1360"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32</w:t>
            </w:r>
          </w:p>
        </w:tc>
        <w:tc>
          <w:tcPr>
            <w:tcW w:w="1359" w:type="dxa"/>
            <w:shd w:val="clear" w:color="auto" w:fill="auto"/>
            <w:vAlign w:val="center"/>
            <w:hideMark/>
          </w:tcPr>
          <w:p w:rsidR="00EF472A" w:rsidRPr="00EF472A" w:rsidRDefault="00EF472A" w:rsidP="00EF472A">
            <w:pPr>
              <w:widowControl/>
              <w:jc w:val="center"/>
              <w:rPr>
                <w:rFonts w:ascii="宋体" w:eastAsia="宋体" w:hAnsi="宋体" w:cs="宋体"/>
                <w:color w:val="000000"/>
                <w:kern w:val="0"/>
                <w:sz w:val="24"/>
                <w:szCs w:val="24"/>
              </w:rPr>
            </w:pPr>
            <w:r w:rsidRPr="00EF472A">
              <w:rPr>
                <w:rFonts w:ascii="宋体" w:eastAsia="宋体" w:hAnsi="宋体" w:cs="宋体" w:hint="eastAsia"/>
                <w:color w:val="000000"/>
                <w:kern w:val="0"/>
                <w:sz w:val="24"/>
                <w:szCs w:val="24"/>
              </w:rPr>
              <w:t>2</w:t>
            </w:r>
          </w:p>
        </w:tc>
      </w:tr>
    </w:tbl>
    <w:p w:rsidR="00EF472A" w:rsidRDefault="00EF472A" w:rsidP="009F0E0B">
      <w:pPr>
        <w:autoSpaceDE w:val="0"/>
        <w:autoSpaceDN w:val="0"/>
        <w:adjustRightInd w:val="0"/>
        <w:ind w:firstLineChars="200" w:firstLine="560"/>
        <w:jc w:val="left"/>
        <w:rPr>
          <w:rFonts w:ascii="Calibri" w:eastAsia="黑体" w:hAnsi="Calibri" w:cs="Times New Roman"/>
          <w:bCs/>
          <w:color w:val="000000" w:themeColor="text1"/>
          <w:sz w:val="28"/>
          <w:szCs w:val="28"/>
        </w:rPr>
      </w:pPr>
    </w:p>
    <w:p w:rsidR="009F0E0B" w:rsidRDefault="009F0E0B" w:rsidP="009F0E0B">
      <w:pPr>
        <w:keepNext/>
        <w:keepLines/>
        <w:outlineLvl w:val="0"/>
        <w:rPr>
          <w:rFonts w:ascii="Calibri" w:eastAsia="宋体" w:hAnsi="Calibri" w:cs="Times New Roman"/>
          <w:b/>
          <w:kern w:val="44"/>
          <w:sz w:val="24"/>
          <w:szCs w:val="24"/>
          <w:lang w:val="x-none" w:eastAsia="x-none"/>
        </w:rPr>
      </w:pPr>
      <w:r w:rsidRPr="00031CBE">
        <w:rPr>
          <w:rFonts w:ascii="Calibri" w:eastAsia="宋体" w:hAnsi="Calibri" w:cs="Times New Roman" w:hint="eastAsia"/>
          <w:b/>
          <w:kern w:val="44"/>
          <w:sz w:val="24"/>
          <w:szCs w:val="24"/>
          <w:lang w:val="x-none" w:eastAsia="x-none"/>
        </w:rPr>
        <w:t>（以上课程双学位选择修满</w:t>
      </w:r>
      <w:r w:rsidRPr="00031CBE">
        <w:rPr>
          <w:rFonts w:ascii="Calibri" w:eastAsia="宋体" w:hAnsi="Calibri" w:cs="Times New Roman" w:hint="eastAsia"/>
          <w:b/>
          <w:kern w:val="44"/>
          <w:sz w:val="24"/>
          <w:szCs w:val="24"/>
          <w:lang w:val="x-none" w:eastAsia="x-none"/>
        </w:rPr>
        <w:t>2</w:t>
      </w:r>
      <w:r>
        <w:rPr>
          <w:rFonts w:ascii="Calibri" w:eastAsia="宋体" w:hAnsi="Calibri" w:cs="Times New Roman" w:hint="eastAsia"/>
          <w:b/>
          <w:kern w:val="44"/>
          <w:sz w:val="24"/>
          <w:szCs w:val="24"/>
          <w:lang w:val="x-none"/>
        </w:rPr>
        <w:t>2</w:t>
      </w:r>
      <w:r w:rsidRPr="00031CBE">
        <w:rPr>
          <w:rFonts w:ascii="Calibri" w:eastAsia="宋体" w:hAnsi="Calibri" w:cs="Times New Roman" w:hint="eastAsia"/>
          <w:b/>
          <w:kern w:val="44"/>
          <w:sz w:val="24"/>
          <w:szCs w:val="24"/>
          <w:lang w:val="x-none" w:eastAsia="x-none"/>
        </w:rPr>
        <w:t>学分，辅修选择修满</w:t>
      </w:r>
      <w:r w:rsidRPr="00031CBE">
        <w:rPr>
          <w:rFonts w:ascii="Calibri" w:eastAsia="宋体" w:hAnsi="Calibri" w:cs="Times New Roman" w:hint="eastAsia"/>
          <w:b/>
          <w:kern w:val="44"/>
          <w:sz w:val="24"/>
          <w:szCs w:val="24"/>
          <w:lang w:val="x-none" w:eastAsia="x-none"/>
        </w:rPr>
        <w:t>16</w:t>
      </w:r>
      <w:r w:rsidRPr="00031CBE">
        <w:rPr>
          <w:rFonts w:ascii="Calibri" w:eastAsia="宋体" w:hAnsi="Calibri" w:cs="Times New Roman" w:hint="eastAsia"/>
          <w:b/>
          <w:kern w:val="44"/>
          <w:sz w:val="24"/>
          <w:szCs w:val="24"/>
          <w:lang w:val="x-none" w:eastAsia="x-none"/>
        </w:rPr>
        <w:t>学分；）</w:t>
      </w:r>
    </w:p>
    <w:p w:rsidR="009F0E0B" w:rsidRDefault="009F0E0B" w:rsidP="009F0E0B">
      <w:pPr>
        <w:keepNext/>
        <w:keepLines/>
        <w:outlineLvl w:val="0"/>
        <w:rPr>
          <w:rFonts w:ascii="Calibri" w:eastAsia="宋体" w:hAnsi="Calibri" w:cs="Times New Roman"/>
          <w:b/>
          <w:kern w:val="44"/>
          <w:sz w:val="24"/>
          <w:szCs w:val="24"/>
          <w:lang w:val="x-none" w:eastAsia="x-none"/>
        </w:rPr>
      </w:pPr>
    </w:p>
    <w:p w:rsidR="009F0E0B" w:rsidRDefault="009F0E0B" w:rsidP="009F0E0B">
      <w:pPr>
        <w:keepNext/>
        <w:keepLines/>
        <w:outlineLvl w:val="0"/>
        <w:rPr>
          <w:rFonts w:ascii="Calibri" w:eastAsia="宋体" w:hAnsi="Calibri" w:cs="Times New Roman"/>
          <w:b/>
          <w:kern w:val="44"/>
          <w:sz w:val="24"/>
          <w:szCs w:val="24"/>
          <w:lang w:val="x-none" w:eastAsia="x-none"/>
        </w:rPr>
      </w:pPr>
    </w:p>
    <w:p w:rsidR="009F0E0B" w:rsidRDefault="009F0E0B">
      <w:pPr>
        <w:widowControl/>
        <w:jc w:val="left"/>
        <w:rPr>
          <w:rFonts w:ascii="Times New Roman" w:eastAsia="Times New Roman" w:hAnsi="Times New Roman" w:cs="Times New Roman"/>
          <w:kern w:val="0"/>
          <w:sz w:val="22"/>
          <w:szCs w:val="19"/>
        </w:rPr>
      </w:pPr>
      <w:r>
        <w:rPr>
          <w:sz w:val="22"/>
        </w:rPr>
        <w:br w:type="page"/>
      </w:r>
    </w:p>
    <w:p w:rsidR="009D56AB" w:rsidRPr="007C18FC" w:rsidRDefault="009D56AB" w:rsidP="009D56AB">
      <w:pPr>
        <w:autoSpaceDE w:val="0"/>
        <w:autoSpaceDN w:val="0"/>
        <w:adjustRightInd w:val="0"/>
        <w:jc w:val="left"/>
        <w:rPr>
          <w:rFonts w:ascii="Calibri" w:eastAsia="黑体" w:hAnsi="Calibri" w:cs="Times New Roman"/>
          <w:bCs/>
          <w:color w:val="000000" w:themeColor="text1"/>
          <w:sz w:val="28"/>
          <w:szCs w:val="28"/>
        </w:rPr>
      </w:pPr>
      <w:r w:rsidRPr="007C18FC">
        <w:rPr>
          <w:rFonts w:ascii="Calibri" w:eastAsia="黑体" w:hAnsi="Calibri" w:cs="Times New Roman" w:hint="eastAsia"/>
          <w:b/>
          <w:color w:val="000000" w:themeColor="text1"/>
          <w:sz w:val="28"/>
          <w:szCs w:val="28"/>
        </w:rPr>
        <w:lastRenderedPageBreak/>
        <w:t>艺术史论方向（</w:t>
      </w:r>
      <w:r>
        <w:rPr>
          <w:rFonts w:ascii="Calibri" w:eastAsia="黑体" w:hAnsi="Calibri" w:cs="Times New Roman" w:hint="eastAsia"/>
          <w:b/>
          <w:color w:val="000000" w:themeColor="text1"/>
          <w:sz w:val="28"/>
          <w:szCs w:val="28"/>
        </w:rPr>
        <w:t>限选</w:t>
      </w:r>
      <w:r w:rsidRPr="007C18FC">
        <w:rPr>
          <w:rFonts w:ascii="Calibri" w:eastAsia="黑体" w:hAnsi="Calibri" w:cs="Times New Roman" w:hint="eastAsia"/>
          <w:b/>
          <w:color w:val="000000" w:themeColor="text1"/>
          <w:sz w:val="28"/>
          <w:szCs w:val="28"/>
        </w:rPr>
        <w:t>课程</w:t>
      </w:r>
      <w:r w:rsidRPr="007C18FC">
        <w:rPr>
          <w:rFonts w:ascii="Calibri" w:eastAsia="黑体" w:hAnsi="Calibri" w:cs="Times New Roman" w:hint="eastAsia"/>
          <w:bCs/>
          <w:color w:val="000000" w:themeColor="text1"/>
          <w:sz w:val="28"/>
          <w:szCs w:val="28"/>
        </w:rPr>
        <w:t>）</w:t>
      </w:r>
    </w:p>
    <w:p w:rsidR="009F0E0B" w:rsidRDefault="009F0E0B" w:rsidP="009F0E0B">
      <w:pPr>
        <w:pStyle w:val="a6"/>
        <w:spacing w:before="2"/>
        <w:rPr>
          <w:sz w:val="8"/>
          <w:lang w:eastAsia="zh-CN"/>
        </w:rPr>
      </w:pP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3214"/>
        <w:gridCol w:w="1134"/>
        <w:gridCol w:w="1134"/>
        <w:gridCol w:w="1417"/>
      </w:tblGrid>
      <w:tr w:rsidR="00152A30" w:rsidRPr="009F0E0B" w:rsidTr="00152A30">
        <w:trPr>
          <w:trHeight w:val="285"/>
        </w:trPr>
        <w:tc>
          <w:tcPr>
            <w:tcW w:w="1176" w:type="dxa"/>
            <w:shd w:val="clear" w:color="auto" w:fill="auto"/>
            <w:vAlign w:val="center"/>
          </w:tcPr>
          <w:p w:rsidR="009D56AB" w:rsidRPr="009F0E0B" w:rsidRDefault="009D56AB" w:rsidP="009F0E0B">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课号</w:t>
            </w:r>
          </w:p>
        </w:tc>
        <w:tc>
          <w:tcPr>
            <w:tcW w:w="3214" w:type="dxa"/>
            <w:shd w:val="clear" w:color="auto" w:fill="auto"/>
            <w:vAlign w:val="center"/>
          </w:tcPr>
          <w:p w:rsidR="009D56AB" w:rsidRPr="009F0E0B" w:rsidRDefault="009D56AB" w:rsidP="009F0E0B">
            <w:pPr>
              <w:widowControl/>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课程</w:t>
            </w:r>
          </w:p>
        </w:tc>
        <w:tc>
          <w:tcPr>
            <w:tcW w:w="1134" w:type="dxa"/>
            <w:shd w:val="clear" w:color="auto" w:fill="auto"/>
            <w:vAlign w:val="center"/>
          </w:tcPr>
          <w:p w:rsidR="009D56AB" w:rsidRPr="009F0E0B" w:rsidRDefault="009D56AB" w:rsidP="009F0E0B">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课程性质</w:t>
            </w:r>
          </w:p>
        </w:tc>
        <w:tc>
          <w:tcPr>
            <w:tcW w:w="1134" w:type="dxa"/>
            <w:shd w:val="clear" w:color="auto" w:fill="auto"/>
            <w:vAlign w:val="center"/>
          </w:tcPr>
          <w:p w:rsidR="009D56AB" w:rsidRPr="009F0E0B" w:rsidRDefault="009D56AB" w:rsidP="009F0E0B">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学时</w:t>
            </w:r>
          </w:p>
        </w:tc>
        <w:tc>
          <w:tcPr>
            <w:tcW w:w="1417" w:type="dxa"/>
            <w:shd w:val="clear" w:color="auto" w:fill="auto"/>
            <w:vAlign w:val="center"/>
          </w:tcPr>
          <w:p w:rsidR="009D56AB" w:rsidRPr="009F0E0B" w:rsidRDefault="009D56AB" w:rsidP="009F0E0B">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学分</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04330714</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艺术品收藏与鉴定</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04330716</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艺术策展学</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04330717</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文化政策学</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04331620</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毕业论文</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10</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4</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04332223</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影视音乐与声音</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04332225</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导演理论与实践（一）</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04332226</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导演理论与实践（二）</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04332791</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制片管理与营销</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04332870</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音乐剧概论</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32</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04332930</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好莱坞电影叙事</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32</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04330677</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艺术法</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36</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454"/>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04330675</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文化产业投融资理论与实务</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36</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04330255</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视觉文化与公共艺术</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04330157</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毕业作品创作（二）</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1</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04330156</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毕业作品创作（一）</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1</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04330147</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剧作法（二）</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04330077</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艺术经济学</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04330069</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书法</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04330029</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文化市场营销学</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32</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454"/>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04330019</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中国戏曲史与戏曲美学专题</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04330016</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艺术管理学</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32</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04330002</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艺术心理学</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r w:rsidR="009D56AB" w:rsidRPr="009F0E0B" w:rsidTr="00152A30">
        <w:trPr>
          <w:trHeight w:val="285"/>
        </w:trPr>
        <w:tc>
          <w:tcPr>
            <w:tcW w:w="1176"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04330133</w:t>
            </w:r>
          </w:p>
        </w:tc>
        <w:tc>
          <w:tcPr>
            <w:tcW w:w="3214" w:type="dxa"/>
            <w:shd w:val="clear" w:color="auto" w:fill="auto"/>
            <w:vAlign w:val="center"/>
            <w:hideMark/>
          </w:tcPr>
          <w:p w:rsidR="009F0E0B" w:rsidRPr="009F0E0B" w:rsidRDefault="009F0E0B" w:rsidP="009F0E0B">
            <w:pPr>
              <w:widowControl/>
              <w:jc w:val="left"/>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戏剧名作分析</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任选</w:t>
            </w:r>
          </w:p>
        </w:tc>
        <w:tc>
          <w:tcPr>
            <w:tcW w:w="1134"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34</w:t>
            </w:r>
          </w:p>
        </w:tc>
        <w:tc>
          <w:tcPr>
            <w:tcW w:w="1417" w:type="dxa"/>
            <w:shd w:val="clear" w:color="auto" w:fill="auto"/>
            <w:vAlign w:val="center"/>
            <w:hideMark/>
          </w:tcPr>
          <w:p w:rsidR="009F0E0B" w:rsidRPr="009F0E0B" w:rsidRDefault="009F0E0B" w:rsidP="009F0E0B">
            <w:pPr>
              <w:widowControl/>
              <w:jc w:val="center"/>
              <w:rPr>
                <w:rFonts w:ascii="宋体" w:eastAsia="宋体" w:hAnsi="宋体" w:cs="宋体"/>
                <w:color w:val="000000"/>
                <w:kern w:val="0"/>
                <w:sz w:val="24"/>
                <w:szCs w:val="24"/>
              </w:rPr>
            </w:pPr>
            <w:r w:rsidRPr="009F0E0B">
              <w:rPr>
                <w:rFonts w:ascii="宋体" w:eastAsia="宋体" w:hAnsi="宋体" w:cs="宋体" w:hint="eastAsia"/>
                <w:color w:val="000000"/>
                <w:kern w:val="0"/>
                <w:sz w:val="24"/>
                <w:szCs w:val="24"/>
              </w:rPr>
              <w:t>2</w:t>
            </w:r>
          </w:p>
        </w:tc>
      </w:tr>
    </w:tbl>
    <w:p w:rsidR="009F0E0B" w:rsidRDefault="009F0E0B" w:rsidP="009F0E0B">
      <w:pPr>
        <w:keepNext/>
        <w:keepLines/>
        <w:outlineLvl w:val="0"/>
        <w:rPr>
          <w:rFonts w:ascii="Calibri" w:eastAsia="宋体" w:hAnsi="Calibri" w:cs="Times New Roman"/>
          <w:b/>
          <w:kern w:val="44"/>
          <w:sz w:val="24"/>
          <w:szCs w:val="24"/>
          <w:lang w:val="x-none" w:eastAsia="x-none"/>
        </w:rPr>
      </w:pPr>
    </w:p>
    <w:p w:rsidR="009F0E0B" w:rsidRPr="00031CBE" w:rsidRDefault="009F0E0B" w:rsidP="009F0E0B">
      <w:pPr>
        <w:autoSpaceDE w:val="0"/>
        <w:autoSpaceDN w:val="0"/>
        <w:adjustRightInd w:val="0"/>
        <w:jc w:val="left"/>
        <w:rPr>
          <w:rFonts w:ascii="宋体" w:eastAsia="宋体" w:hAnsi="Calibri" w:cs="宋体"/>
          <w:b/>
          <w:kern w:val="0"/>
          <w:sz w:val="24"/>
          <w:szCs w:val="24"/>
        </w:rPr>
      </w:pPr>
      <w:r w:rsidRPr="00031CBE">
        <w:rPr>
          <w:rFonts w:ascii="宋体" w:eastAsia="宋体" w:hAnsi="Calibri" w:cs="宋体" w:hint="eastAsia"/>
          <w:b/>
          <w:kern w:val="0"/>
          <w:sz w:val="24"/>
          <w:szCs w:val="24"/>
        </w:rPr>
        <w:t>学位论文</w:t>
      </w:r>
    </w:p>
    <w:p w:rsidR="009F0E0B" w:rsidRPr="00031CBE" w:rsidRDefault="009F0E0B" w:rsidP="009F0E0B">
      <w:pPr>
        <w:autoSpaceDE w:val="0"/>
        <w:autoSpaceDN w:val="0"/>
        <w:adjustRightInd w:val="0"/>
        <w:ind w:firstLineChars="200" w:firstLine="480"/>
        <w:jc w:val="left"/>
        <w:rPr>
          <w:rFonts w:ascii="宋体" w:eastAsia="宋体" w:hAnsi="Calibri" w:cs="宋体"/>
          <w:kern w:val="0"/>
          <w:sz w:val="24"/>
          <w:szCs w:val="24"/>
        </w:rPr>
      </w:pPr>
      <w:r w:rsidRPr="00031CBE">
        <w:rPr>
          <w:rFonts w:ascii="宋体" w:eastAsia="宋体" w:hAnsi="Calibri" w:cs="宋体" w:hint="eastAsia"/>
          <w:kern w:val="0"/>
          <w:sz w:val="24"/>
          <w:szCs w:val="24"/>
        </w:rPr>
        <w:t>双学位的学生须独立完成一篇不少于</w:t>
      </w:r>
      <w:r w:rsidRPr="00031CBE">
        <w:rPr>
          <w:rFonts w:ascii="宋体" w:eastAsia="宋体" w:hAnsi="Calibri" w:cs="宋体"/>
          <w:kern w:val="0"/>
          <w:sz w:val="24"/>
          <w:szCs w:val="24"/>
        </w:rPr>
        <w:t>1</w:t>
      </w:r>
      <w:r w:rsidRPr="00031CBE">
        <w:rPr>
          <w:rFonts w:ascii="宋体" w:eastAsia="宋体" w:hAnsi="Calibri" w:cs="宋体" w:hint="eastAsia"/>
          <w:kern w:val="0"/>
          <w:sz w:val="24"/>
          <w:szCs w:val="24"/>
        </w:rPr>
        <w:t>万字的学术论文，学位论文计</w:t>
      </w:r>
      <w:r w:rsidRPr="00031CBE">
        <w:rPr>
          <w:rFonts w:ascii="宋体" w:eastAsia="宋体" w:hAnsi="Calibri" w:cs="宋体"/>
          <w:kern w:val="0"/>
          <w:sz w:val="24"/>
          <w:szCs w:val="24"/>
        </w:rPr>
        <w:t>4</w:t>
      </w:r>
      <w:r w:rsidRPr="00031CBE">
        <w:rPr>
          <w:rFonts w:ascii="宋体" w:eastAsia="宋体" w:hAnsi="Calibri" w:cs="宋体" w:hint="eastAsia"/>
          <w:kern w:val="0"/>
          <w:sz w:val="24"/>
          <w:szCs w:val="24"/>
        </w:rPr>
        <w:t>个学分（不答辩），或者完成10分钟的毕业拍片与实践课程，2学分，才能获得学士学位。学位论文在最后一个学年第一学期</w:t>
      </w:r>
      <w:r w:rsidRPr="00031CBE">
        <w:rPr>
          <w:rFonts w:ascii="宋体" w:eastAsia="宋体" w:hAnsi="Calibri" w:cs="宋体"/>
          <w:kern w:val="0"/>
          <w:sz w:val="24"/>
          <w:szCs w:val="24"/>
        </w:rPr>
        <w:t>12</w:t>
      </w:r>
      <w:r w:rsidRPr="00031CBE">
        <w:rPr>
          <w:rFonts w:ascii="宋体" w:eastAsia="宋体" w:hAnsi="Calibri" w:cs="宋体" w:hint="eastAsia"/>
          <w:kern w:val="0"/>
          <w:sz w:val="24"/>
          <w:szCs w:val="24"/>
        </w:rPr>
        <w:t>月确认选题及导师，第二学期</w:t>
      </w:r>
      <w:r w:rsidRPr="00031CBE">
        <w:rPr>
          <w:rFonts w:ascii="宋体" w:eastAsia="宋体" w:hAnsi="Calibri" w:cs="宋体"/>
          <w:kern w:val="0"/>
          <w:sz w:val="24"/>
          <w:szCs w:val="24"/>
        </w:rPr>
        <w:t>5</w:t>
      </w:r>
      <w:r w:rsidRPr="00031CBE">
        <w:rPr>
          <w:rFonts w:ascii="宋体" w:eastAsia="宋体" w:hAnsi="Calibri" w:cs="宋体" w:hint="eastAsia"/>
          <w:kern w:val="0"/>
          <w:sz w:val="24"/>
          <w:szCs w:val="24"/>
        </w:rPr>
        <w:t>月份完成论文并提交。</w:t>
      </w:r>
    </w:p>
    <w:p w:rsidR="009F0E0B" w:rsidRPr="00031CBE" w:rsidRDefault="009F0E0B" w:rsidP="009F0E0B">
      <w:pPr>
        <w:rPr>
          <w:rFonts w:ascii="仿宋" w:eastAsia="宋体" w:hAnsi="仿宋" w:cs="Times New Roman"/>
          <w:sz w:val="24"/>
          <w:szCs w:val="24"/>
        </w:rPr>
      </w:pPr>
      <w:r w:rsidRPr="00031CBE">
        <w:rPr>
          <w:rFonts w:ascii="仿宋" w:eastAsia="宋体" w:hAnsi="仿宋" w:cs="Times New Roman" w:hint="eastAsia"/>
          <w:sz w:val="24"/>
          <w:szCs w:val="24"/>
        </w:rPr>
        <w:t>说明：</w:t>
      </w:r>
    </w:p>
    <w:p w:rsidR="009F0E0B" w:rsidRPr="00031CBE" w:rsidRDefault="009F0E0B" w:rsidP="009F0E0B">
      <w:pPr>
        <w:ind w:firstLineChars="200" w:firstLine="480"/>
        <w:rPr>
          <w:rFonts w:ascii="仿宋" w:eastAsia="宋体" w:hAnsi="仿宋" w:cs="Times New Roman"/>
          <w:sz w:val="24"/>
          <w:szCs w:val="24"/>
        </w:rPr>
      </w:pPr>
      <w:r w:rsidRPr="00031CBE">
        <w:rPr>
          <w:rFonts w:ascii="仿宋" w:eastAsia="宋体" w:hAnsi="仿宋" w:cs="Times New Roman" w:hint="eastAsia"/>
          <w:sz w:val="24"/>
          <w:szCs w:val="24"/>
        </w:rPr>
        <w:t>1</w:t>
      </w:r>
      <w:r w:rsidRPr="00031CBE">
        <w:rPr>
          <w:rFonts w:ascii="仿宋" w:eastAsia="宋体" w:hAnsi="仿宋" w:cs="Times New Roman" w:hint="eastAsia"/>
          <w:sz w:val="24"/>
          <w:szCs w:val="24"/>
        </w:rPr>
        <w:t>、学生主修专业教学计划与辅修或双学位教学计划中必修课程内容相近或相同时，学生应选修其他课程取得学分，重复修读内容相近或相同的课程成绩无效。</w:t>
      </w:r>
    </w:p>
    <w:p w:rsidR="009F0E0B" w:rsidRPr="00031CBE" w:rsidRDefault="009F0E0B" w:rsidP="00152A30">
      <w:pPr>
        <w:ind w:firstLineChars="200" w:firstLine="480"/>
        <w:rPr>
          <w:sz w:val="24"/>
          <w:szCs w:val="24"/>
        </w:rPr>
      </w:pPr>
      <w:r w:rsidRPr="00031CBE">
        <w:rPr>
          <w:rFonts w:ascii="仿宋" w:eastAsia="宋体" w:hAnsi="仿宋" w:cs="Times New Roman" w:hint="eastAsia"/>
          <w:sz w:val="24"/>
          <w:szCs w:val="24"/>
        </w:rPr>
        <w:t>若学生出现上述情况，应及时与艺术学院教务办公室联系，改修其它本科专业课程，以达到要求的总学分。</w:t>
      </w:r>
      <w:r w:rsidRPr="00031CBE">
        <w:rPr>
          <w:rFonts w:ascii="Calibri" w:eastAsia="宋体" w:hAnsi="Calibri" w:cs="Times New Roman" w:hint="eastAsia"/>
          <w:sz w:val="24"/>
          <w:szCs w:val="24"/>
        </w:rPr>
        <w:t>2</w:t>
      </w:r>
      <w:r w:rsidRPr="00031CBE">
        <w:rPr>
          <w:rFonts w:ascii="Calibri" w:eastAsia="宋体" w:hAnsi="Calibri" w:cs="Times New Roman" w:hint="eastAsia"/>
          <w:sz w:val="24"/>
          <w:szCs w:val="24"/>
        </w:rPr>
        <w:t>、</w:t>
      </w:r>
      <w:r w:rsidRPr="00031CBE">
        <w:rPr>
          <w:rFonts w:ascii="仿宋" w:eastAsia="宋体" w:hAnsi="仿宋" w:cs="Times New Roman" w:hint="eastAsia"/>
          <w:sz w:val="24"/>
          <w:szCs w:val="24"/>
        </w:rPr>
        <w:t>本辅修</w:t>
      </w:r>
      <w:r w:rsidRPr="00031CBE">
        <w:rPr>
          <w:rFonts w:ascii="仿宋" w:eastAsia="宋体" w:hAnsi="仿宋" w:cs="Times New Roman" w:hint="eastAsia"/>
          <w:sz w:val="24"/>
          <w:szCs w:val="24"/>
        </w:rPr>
        <w:t>/</w:t>
      </w:r>
      <w:r w:rsidRPr="00031CBE">
        <w:rPr>
          <w:rFonts w:ascii="仿宋" w:eastAsia="宋体" w:hAnsi="仿宋" w:cs="Times New Roman" w:hint="eastAsia"/>
          <w:sz w:val="24"/>
          <w:szCs w:val="24"/>
        </w:rPr>
        <w:t>双学位项目按《北京大学本科生选修辅修</w:t>
      </w:r>
      <w:r w:rsidRPr="00031CBE">
        <w:rPr>
          <w:rFonts w:ascii="仿宋" w:eastAsia="宋体" w:hAnsi="仿宋" w:cs="Times New Roman" w:hint="eastAsia"/>
          <w:sz w:val="24"/>
          <w:szCs w:val="24"/>
        </w:rPr>
        <w:t>/</w:t>
      </w:r>
      <w:r w:rsidRPr="00031CBE">
        <w:rPr>
          <w:rFonts w:ascii="仿宋" w:eastAsia="宋体" w:hAnsi="仿宋" w:cs="Times New Roman" w:hint="eastAsia"/>
          <w:sz w:val="24"/>
          <w:szCs w:val="24"/>
        </w:rPr>
        <w:t>双学位专业管理办法》进行管理。未尽事宜，或教育部及学校另有新规定，将根据需要进行修订，届时再临时通知。如有其他疑问，请咨询艺术学院教务办公室。</w:t>
      </w:r>
    </w:p>
    <w:p w:rsidR="00031CBE" w:rsidRPr="008A4229" w:rsidRDefault="00031CBE" w:rsidP="008A4229"/>
    <w:sectPr w:rsidR="00031CBE" w:rsidRPr="008A4229" w:rsidSect="002A3AD3">
      <w:pgSz w:w="11907" w:h="16839" w:code="9"/>
      <w:pgMar w:top="1134" w:right="1418" w:bottom="1134" w:left="1418" w:header="567" w:footer="567"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2D9" w:rsidRDefault="00E042D9" w:rsidP="00031CBE">
      <w:r>
        <w:separator/>
      </w:r>
    </w:p>
  </w:endnote>
  <w:endnote w:type="continuationSeparator" w:id="0">
    <w:p w:rsidR="00E042D9" w:rsidRDefault="00E042D9" w:rsidP="00031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2D9" w:rsidRDefault="00E042D9" w:rsidP="00031CBE">
      <w:r>
        <w:separator/>
      </w:r>
    </w:p>
  </w:footnote>
  <w:footnote w:type="continuationSeparator" w:id="0">
    <w:p w:rsidR="00E042D9" w:rsidRDefault="00E042D9" w:rsidP="00031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9A2140"/>
    <w:multiLevelType w:val="hybridMultilevel"/>
    <w:tmpl w:val="C32643AA"/>
    <w:lvl w:ilvl="0" w:tplc="5C689DAE">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311"/>
    <w:rsid w:val="00031CBE"/>
    <w:rsid w:val="00066190"/>
    <w:rsid w:val="000839F0"/>
    <w:rsid w:val="00091D5A"/>
    <w:rsid w:val="0012710F"/>
    <w:rsid w:val="00143CAE"/>
    <w:rsid w:val="00144C75"/>
    <w:rsid w:val="00145EDD"/>
    <w:rsid w:val="00152A30"/>
    <w:rsid w:val="00155152"/>
    <w:rsid w:val="001662B7"/>
    <w:rsid w:val="001701C4"/>
    <w:rsid w:val="001D2D19"/>
    <w:rsid w:val="002062CB"/>
    <w:rsid w:val="0022088B"/>
    <w:rsid w:val="00222CD2"/>
    <w:rsid w:val="00235EB9"/>
    <w:rsid w:val="00273F76"/>
    <w:rsid w:val="00280736"/>
    <w:rsid w:val="002C7890"/>
    <w:rsid w:val="00300656"/>
    <w:rsid w:val="00320DF5"/>
    <w:rsid w:val="003346C3"/>
    <w:rsid w:val="00342618"/>
    <w:rsid w:val="00346A54"/>
    <w:rsid w:val="00394CDD"/>
    <w:rsid w:val="003F17AF"/>
    <w:rsid w:val="004B1422"/>
    <w:rsid w:val="00531F55"/>
    <w:rsid w:val="005348AD"/>
    <w:rsid w:val="00553D45"/>
    <w:rsid w:val="00606F4E"/>
    <w:rsid w:val="00624FCF"/>
    <w:rsid w:val="006354E4"/>
    <w:rsid w:val="00681602"/>
    <w:rsid w:val="00681E83"/>
    <w:rsid w:val="006B5831"/>
    <w:rsid w:val="006D12A2"/>
    <w:rsid w:val="00785929"/>
    <w:rsid w:val="007A050F"/>
    <w:rsid w:val="007E51ED"/>
    <w:rsid w:val="007F29BA"/>
    <w:rsid w:val="00830AEA"/>
    <w:rsid w:val="00844897"/>
    <w:rsid w:val="0085306C"/>
    <w:rsid w:val="008A2510"/>
    <w:rsid w:val="008A4229"/>
    <w:rsid w:val="008F5436"/>
    <w:rsid w:val="009D56AB"/>
    <w:rsid w:val="009E04FC"/>
    <w:rsid w:val="009E50C0"/>
    <w:rsid w:val="009F0E0B"/>
    <w:rsid w:val="009F442C"/>
    <w:rsid w:val="009F6965"/>
    <w:rsid w:val="00A56448"/>
    <w:rsid w:val="00A80EA6"/>
    <w:rsid w:val="00B24311"/>
    <w:rsid w:val="00B64765"/>
    <w:rsid w:val="00B807E6"/>
    <w:rsid w:val="00BB0D67"/>
    <w:rsid w:val="00BB49B6"/>
    <w:rsid w:val="00BB4E3D"/>
    <w:rsid w:val="00BC43A1"/>
    <w:rsid w:val="00BE5A24"/>
    <w:rsid w:val="00BF22E5"/>
    <w:rsid w:val="00C44B53"/>
    <w:rsid w:val="00C85CBF"/>
    <w:rsid w:val="00C95E87"/>
    <w:rsid w:val="00CA331B"/>
    <w:rsid w:val="00CB1235"/>
    <w:rsid w:val="00CC39F1"/>
    <w:rsid w:val="00D15829"/>
    <w:rsid w:val="00D36C8A"/>
    <w:rsid w:val="00D52152"/>
    <w:rsid w:val="00D62A5A"/>
    <w:rsid w:val="00DA7A45"/>
    <w:rsid w:val="00DD7091"/>
    <w:rsid w:val="00E042D9"/>
    <w:rsid w:val="00E20D74"/>
    <w:rsid w:val="00E65085"/>
    <w:rsid w:val="00EC68E2"/>
    <w:rsid w:val="00EF472A"/>
    <w:rsid w:val="00F2048A"/>
    <w:rsid w:val="00F25761"/>
    <w:rsid w:val="00F52729"/>
    <w:rsid w:val="00F93748"/>
    <w:rsid w:val="00F9737C"/>
    <w:rsid w:val="00FE5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AB5345-DF72-419C-80B8-20E354341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CB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1C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1CBE"/>
    <w:rPr>
      <w:sz w:val="18"/>
      <w:szCs w:val="18"/>
    </w:rPr>
  </w:style>
  <w:style w:type="paragraph" w:styleId="a4">
    <w:name w:val="footer"/>
    <w:basedOn w:val="a"/>
    <w:link w:val="Char0"/>
    <w:uiPriority w:val="99"/>
    <w:unhideWhenUsed/>
    <w:rsid w:val="00031CBE"/>
    <w:pPr>
      <w:tabs>
        <w:tab w:val="center" w:pos="4153"/>
        <w:tab w:val="right" w:pos="8306"/>
      </w:tabs>
      <w:snapToGrid w:val="0"/>
      <w:jc w:val="left"/>
    </w:pPr>
    <w:rPr>
      <w:sz w:val="18"/>
      <w:szCs w:val="18"/>
    </w:rPr>
  </w:style>
  <w:style w:type="character" w:customStyle="1" w:styleId="Char0">
    <w:name w:val="页脚 Char"/>
    <w:basedOn w:val="a0"/>
    <w:link w:val="a4"/>
    <w:uiPriority w:val="99"/>
    <w:rsid w:val="00031CBE"/>
    <w:rPr>
      <w:sz w:val="18"/>
      <w:szCs w:val="18"/>
    </w:rPr>
  </w:style>
  <w:style w:type="paragraph" w:styleId="a5">
    <w:name w:val="Balloon Text"/>
    <w:basedOn w:val="a"/>
    <w:link w:val="Char1"/>
    <w:uiPriority w:val="99"/>
    <w:semiHidden/>
    <w:unhideWhenUsed/>
    <w:rsid w:val="006354E4"/>
    <w:rPr>
      <w:sz w:val="18"/>
      <w:szCs w:val="18"/>
    </w:rPr>
  </w:style>
  <w:style w:type="character" w:customStyle="1" w:styleId="Char1">
    <w:name w:val="批注框文本 Char"/>
    <w:basedOn w:val="a0"/>
    <w:link w:val="a5"/>
    <w:uiPriority w:val="99"/>
    <w:semiHidden/>
    <w:rsid w:val="006354E4"/>
    <w:rPr>
      <w:sz w:val="18"/>
      <w:szCs w:val="18"/>
    </w:rPr>
  </w:style>
  <w:style w:type="table" w:customStyle="1" w:styleId="TableNormal">
    <w:name w:val="Table Normal"/>
    <w:uiPriority w:val="2"/>
    <w:semiHidden/>
    <w:unhideWhenUsed/>
    <w:qFormat/>
    <w:rsid w:val="00F5272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6">
    <w:name w:val="Body Text"/>
    <w:basedOn w:val="a"/>
    <w:link w:val="Char2"/>
    <w:uiPriority w:val="1"/>
    <w:qFormat/>
    <w:rsid w:val="00F52729"/>
    <w:pPr>
      <w:autoSpaceDE w:val="0"/>
      <w:autoSpaceDN w:val="0"/>
      <w:jc w:val="left"/>
    </w:pPr>
    <w:rPr>
      <w:rFonts w:ascii="Times New Roman" w:eastAsia="Times New Roman" w:hAnsi="Times New Roman" w:cs="Times New Roman"/>
      <w:kern w:val="0"/>
      <w:sz w:val="19"/>
      <w:szCs w:val="19"/>
      <w:lang w:eastAsia="en-US"/>
    </w:rPr>
  </w:style>
  <w:style w:type="character" w:customStyle="1" w:styleId="Char2">
    <w:name w:val="正文文本 Char"/>
    <w:basedOn w:val="a0"/>
    <w:link w:val="a6"/>
    <w:uiPriority w:val="1"/>
    <w:rsid w:val="00F52729"/>
    <w:rPr>
      <w:rFonts w:ascii="Times New Roman" w:eastAsia="Times New Roman" w:hAnsi="Times New Roman" w:cs="Times New Roman"/>
      <w:kern w:val="0"/>
      <w:sz w:val="19"/>
      <w:szCs w:val="19"/>
      <w:lang w:eastAsia="en-US"/>
    </w:rPr>
  </w:style>
  <w:style w:type="paragraph" w:customStyle="1" w:styleId="TableParagraph">
    <w:name w:val="Table Paragraph"/>
    <w:basedOn w:val="a"/>
    <w:uiPriority w:val="1"/>
    <w:qFormat/>
    <w:rsid w:val="00F52729"/>
    <w:pPr>
      <w:autoSpaceDE w:val="0"/>
      <w:autoSpaceDN w:val="0"/>
      <w:jc w:val="left"/>
    </w:pPr>
    <w:rPr>
      <w:rFonts w:ascii="Times New Roman" w:eastAsia="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44022">
      <w:bodyDiv w:val="1"/>
      <w:marLeft w:val="0"/>
      <w:marRight w:val="0"/>
      <w:marTop w:val="0"/>
      <w:marBottom w:val="0"/>
      <w:divBdr>
        <w:top w:val="none" w:sz="0" w:space="0" w:color="auto"/>
        <w:left w:val="none" w:sz="0" w:space="0" w:color="auto"/>
        <w:bottom w:val="none" w:sz="0" w:space="0" w:color="auto"/>
        <w:right w:val="none" w:sz="0" w:space="0" w:color="auto"/>
      </w:divBdr>
    </w:div>
    <w:div w:id="373651830">
      <w:bodyDiv w:val="1"/>
      <w:marLeft w:val="0"/>
      <w:marRight w:val="0"/>
      <w:marTop w:val="0"/>
      <w:marBottom w:val="0"/>
      <w:divBdr>
        <w:top w:val="none" w:sz="0" w:space="0" w:color="auto"/>
        <w:left w:val="none" w:sz="0" w:space="0" w:color="auto"/>
        <w:bottom w:val="none" w:sz="0" w:space="0" w:color="auto"/>
        <w:right w:val="none" w:sz="0" w:space="0" w:color="auto"/>
      </w:divBdr>
    </w:div>
    <w:div w:id="74811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507</TotalTime>
  <Pages>5</Pages>
  <Words>413</Words>
  <Characters>2355</Characters>
  <Application>Microsoft Office Word</Application>
  <DocSecurity>0</DocSecurity>
  <Lines>19</Lines>
  <Paragraphs>5</Paragraphs>
  <ScaleCrop>false</ScaleCrop>
  <Company/>
  <LinksUpToDate>false</LinksUpToDate>
  <CharactersWithSpaces>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pku</dc:creator>
  <cp:keywords/>
  <dc:description/>
  <cp:lastModifiedBy>pku</cp:lastModifiedBy>
  <cp:revision>62</cp:revision>
  <cp:lastPrinted>2018-03-30T02:58:00Z</cp:lastPrinted>
  <dcterms:created xsi:type="dcterms:W3CDTF">2017-03-30T06:24:00Z</dcterms:created>
  <dcterms:modified xsi:type="dcterms:W3CDTF">2018-04-11T07:04:00Z</dcterms:modified>
</cp:coreProperties>
</file>